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209E5" w14:textId="77777777" w:rsidR="00296AD2" w:rsidRPr="003870A1" w:rsidRDefault="00296AD2" w:rsidP="00296AD2">
      <w:pPr>
        <w:ind w:firstLine="708"/>
        <w:jc w:val="center"/>
        <w:rPr>
          <w:rFonts w:cs="Arial"/>
          <w:sz w:val="24"/>
          <w:szCs w:val="24"/>
        </w:rPr>
      </w:pPr>
      <w:r w:rsidRPr="003870A1">
        <w:rPr>
          <w:rFonts w:cs="Arial"/>
          <w:sz w:val="24"/>
          <w:szCs w:val="24"/>
        </w:rPr>
        <w:t>FEUSP</w:t>
      </w:r>
      <w:r w:rsidR="00E462BB">
        <w:rPr>
          <w:rFonts w:cs="Arial"/>
          <w:sz w:val="24"/>
          <w:szCs w:val="24"/>
        </w:rPr>
        <w:t xml:space="preserve"> - </w:t>
      </w:r>
      <w:r w:rsidRPr="003870A1">
        <w:rPr>
          <w:rFonts w:cs="Arial"/>
          <w:sz w:val="24"/>
          <w:szCs w:val="24"/>
        </w:rPr>
        <w:t>Universidade de São Paulo</w:t>
      </w:r>
    </w:p>
    <w:p w14:paraId="50626949" w14:textId="77777777" w:rsidR="00296AD2" w:rsidRPr="003870A1" w:rsidRDefault="00E462BB" w:rsidP="00296AD2">
      <w:pPr>
        <w:ind w:firstLine="708"/>
        <w:jc w:val="center"/>
        <w:rPr>
          <w:rFonts w:cs="Arial"/>
          <w:sz w:val="24"/>
          <w:szCs w:val="24"/>
        </w:rPr>
      </w:pPr>
      <w:r w:rsidRPr="003870A1">
        <w:rPr>
          <w:rFonts w:cs="Arial"/>
          <w:sz w:val="24"/>
          <w:szCs w:val="24"/>
        </w:rPr>
        <w:t xml:space="preserve">9 a 12/06/04 </w:t>
      </w:r>
      <w:r w:rsidR="003B0BA4">
        <w:rPr>
          <w:rFonts w:cs="Arial"/>
          <w:sz w:val="24"/>
          <w:szCs w:val="24"/>
        </w:rPr>
        <w:t xml:space="preserve">- </w:t>
      </w:r>
      <w:r w:rsidR="00296AD2" w:rsidRPr="003870A1">
        <w:rPr>
          <w:rFonts w:cs="Arial"/>
          <w:sz w:val="24"/>
          <w:szCs w:val="24"/>
        </w:rPr>
        <w:t>Mesa Redonda</w:t>
      </w:r>
    </w:p>
    <w:p w14:paraId="6A6E0037" w14:textId="77777777" w:rsidR="00296AD2" w:rsidRPr="00C80E71" w:rsidRDefault="00E462BB" w:rsidP="00296AD2">
      <w:pPr>
        <w:ind w:firstLine="708"/>
        <w:jc w:val="center"/>
        <w:rPr>
          <w:rFonts w:cs="Arial"/>
          <w:b/>
          <w:sz w:val="24"/>
          <w:szCs w:val="24"/>
        </w:rPr>
      </w:pPr>
      <w:r w:rsidRPr="00C80E71">
        <w:rPr>
          <w:rFonts w:cs="Arial"/>
          <w:b/>
          <w:sz w:val="24"/>
          <w:szCs w:val="24"/>
        </w:rPr>
        <w:t>DIFERENTES CULTURAS E ENSINO DE MATEMÁTICA</w:t>
      </w:r>
    </w:p>
    <w:p w14:paraId="190B3100" w14:textId="5EAB58FA" w:rsidR="00E462BB" w:rsidRPr="003870A1" w:rsidRDefault="00E462BB" w:rsidP="00E462BB">
      <w:pPr>
        <w:ind w:firstLine="708"/>
        <w:jc w:val="center"/>
        <w:rPr>
          <w:rFonts w:cs="Arial"/>
          <w:sz w:val="24"/>
          <w:szCs w:val="24"/>
        </w:rPr>
      </w:pPr>
      <w:r w:rsidRPr="003870A1">
        <w:rPr>
          <w:rFonts w:cs="Arial"/>
          <w:sz w:val="24"/>
          <w:szCs w:val="24"/>
        </w:rPr>
        <w:t>10/06 -</w:t>
      </w:r>
      <w:r w:rsidR="00AD3A29">
        <w:rPr>
          <w:rFonts w:cs="Arial"/>
          <w:sz w:val="24"/>
          <w:szCs w:val="24"/>
        </w:rPr>
        <w:t xml:space="preserve"> </w:t>
      </w:r>
      <w:r w:rsidRPr="003870A1">
        <w:rPr>
          <w:rFonts w:cs="Arial"/>
          <w:sz w:val="24"/>
          <w:szCs w:val="24"/>
        </w:rPr>
        <w:t>10:00 às 12:00 horas</w:t>
      </w:r>
      <w:r>
        <w:rPr>
          <w:rFonts w:cs="Arial"/>
          <w:sz w:val="24"/>
          <w:szCs w:val="24"/>
        </w:rPr>
        <w:t xml:space="preserve"> </w:t>
      </w:r>
      <w:proofErr w:type="gramStart"/>
      <w:r>
        <w:rPr>
          <w:rFonts w:cs="Arial"/>
          <w:sz w:val="24"/>
          <w:szCs w:val="24"/>
        </w:rPr>
        <w:t>[ al</w:t>
      </w:r>
      <w:proofErr w:type="gramEnd"/>
      <w:r>
        <w:rPr>
          <w:rFonts w:cs="Arial"/>
          <w:sz w:val="24"/>
          <w:szCs w:val="24"/>
        </w:rPr>
        <w:t xml:space="preserve"> A-103 ]</w:t>
      </w:r>
    </w:p>
    <w:p w14:paraId="5D637982" w14:textId="753CB9FB" w:rsidR="00296AD2" w:rsidRPr="003870A1" w:rsidRDefault="00296AD2" w:rsidP="00296AD2">
      <w:pPr>
        <w:ind w:firstLine="708"/>
        <w:jc w:val="center"/>
        <w:rPr>
          <w:rFonts w:cs="Arial"/>
          <w:sz w:val="24"/>
          <w:szCs w:val="24"/>
        </w:rPr>
      </w:pPr>
      <w:r w:rsidRPr="003870A1">
        <w:rPr>
          <w:rFonts w:cs="Arial"/>
          <w:sz w:val="24"/>
          <w:szCs w:val="24"/>
        </w:rPr>
        <w:t>Coord.:</w:t>
      </w:r>
      <w:r>
        <w:rPr>
          <w:rFonts w:cs="Arial"/>
          <w:sz w:val="24"/>
          <w:szCs w:val="24"/>
        </w:rPr>
        <w:t xml:space="preserve"> </w:t>
      </w:r>
      <w:r w:rsidRPr="003870A1">
        <w:rPr>
          <w:rFonts w:cs="Arial"/>
          <w:sz w:val="24"/>
          <w:szCs w:val="24"/>
        </w:rPr>
        <w:t>Profa.</w:t>
      </w:r>
      <w:r w:rsidR="00AD3A29">
        <w:rPr>
          <w:rFonts w:cs="Arial"/>
          <w:sz w:val="24"/>
          <w:szCs w:val="24"/>
        </w:rPr>
        <w:t xml:space="preserve"> </w:t>
      </w:r>
      <w:r w:rsidRPr="003870A1">
        <w:rPr>
          <w:rFonts w:cs="Arial"/>
          <w:sz w:val="24"/>
          <w:szCs w:val="24"/>
        </w:rPr>
        <w:t xml:space="preserve">Maria do Carmo Santos Domite – </w:t>
      </w:r>
      <w:r>
        <w:rPr>
          <w:rFonts w:cs="Arial"/>
          <w:sz w:val="24"/>
          <w:szCs w:val="24"/>
        </w:rPr>
        <w:t>FEUSP</w:t>
      </w:r>
    </w:p>
    <w:p w14:paraId="4C394605" w14:textId="77777777" w:rsidR="00296AD2" w:rsidRDefault="00296AD2" w:rsidP="00296AD2">
      <w:pPr>
        <w:ind w:firstLine="708"/>
        <w:jc w:val="center"/>
        <w:rPr>
          <w:rFonts w:cs="Arial"/>
          <w:b/>
          <w:sz w:val="24"/>
          <w:szCs w:val="24"/>
        </w:rPr>
      </w:pPr>
    </w:p>
    <w:p w14:paraId="4C4006D5" w14:textId="77777777" w:rsidR="00966455" w:rsidRDefault="00966455" w:rsidP="00296AD2">
      <w:pPr>
        <w:ind w:firstLine="708"/>
        <w:jc w:val="center"/>
        <w:rPr>
          <w:rFonts w:cs="Arial"/>
          <w:b/>
          <w:sz w:val="24"/>
          <w:szCs w:val="24"/>
        </w:rPr>
      </w:pPr>
    </w:p>
    <w:p w14:paraId="4F52EB20" w14:textId="77777777" w:rsidR="00966455" w:rsidRDefault="00966455" w:rsidP="00296AD2">
      <w:pPr>
        <w:ind w:firstLine="708"/>
        <w:jc w:val="center"/>
        <w:rPr>
          <w:rFonts w:cs="Arial"/>
          <w:b/>
          <w:sz w:val="24"/>
          <w:szCs w:val="24"/>
        </w:rPr>
      </w:pPr>
    </w:p>
    <w:p w14:paraId="3B130AFC" w14:textId="1AEFBAB3" w:rsidR="00296AD2" w:rsidRPr="00E462BB" w:rsidRDefault="00296AD2" w:rsidP="009C19F1">
      <w:pPr>
        <w:jc w:val="center"/>
        <w:rPr>
          <w:rFonts w:cs="Arial"/>
          <w:b/>
          <w:sz w:val="28"/>
          <w:szCs w:val="28"/>
        </w:rPr>
      </w:pPr>
      <w:r w:rsidRPr="00E462BB">
        <w:rPr>
          <w:rFonts w:cs="Arial"/>
          <w:b/>
          <w:sz w:val="28"/>
          <w:szCs w:val="28"/>
        </w:rPr>
        <w:t xml:space="preserve">Saberes e Práticas em Diferentes Contextos </w:t>
      </w:r>
      <w:r w:rsidR="008665E2" w:rsidRPr="00E462BB">
        <w:rPr>
          <w:rFonts w:cs="Arial"/>
          <w:b/>
          <w:sz w:val="28"/>
          <w:szCs w:val="28"/>
        </w:rPr>
        <w:t>Socioculturai</w:t>
      </w:r>
      <w:r w:rsidR="008665E2">
        <w:rPr>
          <w:rFonts w:cs="Arial"/>
          <w:b/>
          <w:sz w:val="28"/>
          <w:szCs w:val="28"/>
        </w:rPr>
        <w:t>s</w:t>
      </w:r>
    </w:p>
    <w:p w14:paraId="64992FA6" w14:textId="77777777" w:rsidR="00E462BB" w:rsidRDefault="00E462BB" w:rsidP="00296AD2">
      <w:pPr>
        <w:ind w:firstLine="708"/>
        <w:jc w:val="center"/>
        <w:rPr>
          <w:rFonts w:cs="Arial"/>
        </w:rPr>
      </w:pPr>
    </w:p>
    <w:p w14:paraId="63C5E5CB" w14:textId="77777777" w:rsidR="00296AD2" w:rsidRPr="009C19F1" w:rsidRDefault="00296AD2" w:rsidP="00296AD2">
      <w:pPr>
        <w:ind w:firstLine="708"/>
        <w:jc w:val="center"/>
        <w:rPr>
          <w:rFonts w:cs="Arial"/>
          <w:sz w:val="24"/>
          <w:szCs w:val="24"/>
        </w:rPr>
      </w:pPr>
      <w:r w:rsidRPr="009C19F1">
        <w:rPr>
          <w:rFonts w:cs="Arial"/>
          <w:sz w:val="24"/>
          <w:szCs w:val="24"/>
        </w:rPr>
        <w:t>M</w:t>
      </w:r>
      <w:r w:rsidR="00EA2E02" w:rsidRPr="009C19F1">
        <w:rPr>
          <w:rFonts w:cs="Arial"/>
          <w:sz w:val="24"/>
          <w:szCs w:val="24"/>
        </w:rPr>
        <w:t>a</w:t>
      </w:r>
      <w:r w:rsidRPr="009C19F1">
        <w:rPr>
          <w:rFonts w:cs="Arial"/>
          <w:sz w:val="24"/>
          <w:szCs w:val="24"/>
        </w:rPr>
        <w:t>rcio D’Olne Campos</w:t>
      </w:r>
    </w:p>
    <w:p w14:paraId="3A0D8B91" w14:textId="77777777" w:rsidR="00EA2E02" w:rsidRPr="009C19F1" w:rsidRDefault="00EA2E02" w:rsidP="00296AD2">
      <w:pPr>
        <w:ind w:firstLine="708"/>
        <w:jc w:val="center"/>
        <w:rPr>
          <w:rFonts w:cs="Arial"/>
          <w:sz w:val="24"/>
          <w:szCs w:val="24"/>
        </w:rPr>
      </w:pPr>
    </w:p>
    <w:p w14:paraId="34B005F4" w14:textId="77777777" w:rsidR="00296AD2" w:rsidRPr="009C19F1" w:rsidRDefault="00296AD2" w:rsidP="00296AD2">
      <w:pPr>
        <w:ind w:firstLine="708"/>
        <w:jc w:val="center"/>
        <w:rPr>
          <w:rFonts w:cs="Arial"/>
          <w:sz w:val="24"/>
          <w:szCs w:val="24"/>
        </w:rPr>
      </w:pPr>
      <w:r w:rsidRPr="009C19F1">
        <w:rPr>
          <w:rFonts w:cs="Arial"/>
          <w:sz w:val="24"/>
          <w:szCs w:val="24"/>
        </w:rPr>
        <w:t>Departamento de Ciências Sociais</w:t>
      </w:r>
      <w:r w:rsidR="00DA22DC" w:rsidRPr="009C19F1">
        <w:rPr>
          <w:rFonts w:cs="Arial"/>
          <w:sz w:val="24"/>
          <w:szCs w:val="24"/>
        </w:rPr>
        <w:t xml:space="preserve"> (DCSO-CCHN)</w:t>
      </w:r>
    </w:p>
    <w:p w14:paraId="5FE13808" w14:textId="5D9E395F" w:rsidR="00296AD2" w:rsidRPr="009C19F1" w:rsidRDefault="00AD3A29" w:rsidP="00DA22DC">
      <w:pPr>
        <w:tabs>
          <w:tab w:val="left" w:pos="-180"/>
        </w:tabs>
        <w:ind w:firstLine="708"/>
        <w:jc w:val="center"/>
        <w:rPr>
          <w:rFonts w:cs="Arial"/>
          <w:sz w:val="24"/>
          <w:szCs w:val="24"/>
        </w:rPr>
      </w:pPr>
      <w:r>
        <w:rPr>
          <w:rFonts w:cs="Arial"/>
          <w:sz w:val="24"/>
          <w:szCs w:val="24"/>
        </w:rPr>
        <w:t xml:space="preserve">     </w:t>
      </w:r>
      <w:r w:rsidR="00296AD2" w:rsidRPr="009C19F1">
        <w:rPr>
          <w:rFonts w:cs="Arial"/>
          <w:sz w:val="24"/>
          <w:szCs w:val="24"/>
        </w:rPr>
        <w:t>Núcleo de Educação Aberta e à Distância</w:t>
      </w:r>
      <w:r w:rsidR="00DA22DC" w:rsidRPr="009C19F1">
        <w:rPr>
          <w:rFonts w:cs="Arial"/>
          <w:sz w:val="24"/>
          <w:szCs w:val="24"/>
        </w:rPr>
        <w:t xml:space="preserve"> (ne@ad)</w:t>
      </w:r>
    </w:p>
    <w:p w14:paraId="5E2F754E" w14:textId="77777777" w:rsidR="00296AD2" w:rsidRPr="009C19F1" w:rsidRDefault="00296AD2" w:rsidP="00296AD2">
      <w:pPr>
        <w:ind w:firstLine="708"/>
        <w:jc w:val="center"/>
        <w:rPr>
          <w:rFonts w:cs="Arial"/>
          <w:sz w:val="24"/>
          <w:szCs w:val="24"/>
        </w:rPr>
      </w:pPr>
      <w:r w:rsidRPr="009C19F1">
        <w:rPr>
          <w:rFonts w:cs="Arial"/>
          <w:sz w:val="24"/>
          <w:szCs w:val="24"/>
        </w:rPr>
        <w:t>UFES, Vitória, ES</w:t>
      </w:r>
    </w:p>
    <w:p w14:paraId="5DB4087A" w14:textId="77777777" w:rsidR="00296AD2" w:rsidRPr="009C19F1" w:rsidRDefault="00296AD2" w:rsidP="00296AD2">
      <w:pPr>
        <w:spacing w:line="360" w:lineRule="auto"/>
        <w:ind w:firstLine="708"/>
        <w:jc w:val="center"/>
        <w:rPr>
          <w:rFonts w:cs="Arial"/>
          <w:b/>
          <w:sz w:val="24"/>
          <w:szCs w:val="24"/>
        </w:rPr>
      </w:pPr>
    </w:p>
    <w:p w14:paraId="5EB613AC" w14:textId="4373A0A7" w:rsidR="00296AD2" w:rsidRPr="009C19F1" w:rsidRDefault="00296AD2" w:rsidP="00DA22DC">
      <w:pPr>
        <w:ind w:left="720" w:right="729" w:firstLine="180"/>
        <w:jc w:val="both"/>
        <w:rPr>
          <w:rFonts w:cs="Arial"/>
          <w:sz w:val="24"/>
          <w:szCs w:val="24"/>
        </w:rPr>
      </w:pPr>
      <w:r w:rsidRPr="009C19F1">
        <w:rPr>
          <w:rFonts w:cs="Arial"/>
          <w:sz w:val="24"/>
          <w:szCs w:val="24"/>
        </w:rPr>
        <w:t xml:space="preserve">Tanto no “estar aqui” na academia, quanto no “estar lá” no campo, impõe-se compreender — “do ponto de vista nativo” — os processos e formas de construção do saber e de suas práticas conseqüentes. Entre os “dois mundos”, não havendo isomorfismo entre as respectivas especialidades, recorre-se à perspectiva interdisciplinar de equipe para a </w:t>
      </w:r>
      <w:r w:rsidRPr="009C19F1">
        <w:rPr>
          <w:rFonts w:cs="Arial"/>
          <w:i/>
          <w:sz w:val="24"/>
          <w:szCs w:val="24"/>
        </w:rPr>
        <w:t>tradução</w:t>
      </w:r>
      <w:r w:rsidRPr="009C19F1">
        <w:rPr>
          <w:rFonts w:cs="Arial"/>
          <w:sz w:val="24"/>
          <w:szCs w:val="24"/>
        </w:rPr>
        <w:t xml:space="preserve"> – segundo Geertz e Latour – do que existe lá, para o “escrever aqui” e para “comunicar aqui” entre pares da academia. </w:t>
      </w:r>
    </w:p>
    <w:p w14:paraId="0A1DA825" w14:textId="0A76737C" w:rsidR="00296AD2" w:rsidRPr="009C19F1" w:rsidRDefault="00296AD2" w:rsidP="00DA22DC">
      <w:pPr>
        <w:ind w:left="720" w:right="729" w:firstLine="180"/>
        <w:jc w:val="both"/>
        <w:rPr>
          <w:rFonts w:cs="Arial"/>
          <w:sz w:val="24"/>
          <w:szCs w:val="24"/>
        </w:rPr>
      </w:pPr>
      <w:r w:rsidRPr="009C19F1">
        <w:rPr>
          <w:rFonts w:cs="Arial"/>
          <w:sz w:val="24"/>
          <w:szCs w:val="24"/>
        </w:rPr>
        <w:t xml:space="preserve">O conceito e o ato de </w:t>
      </w:r>
      <w:r w:rsidRPr="009C19F1">
        <w:rPr>
          <w:rFonts w:cs="Arial"/>
          <w:i/>
          <w:sz w:val="24"/>
          <w:szCs w:val="24"/>
        </w:rPr>
        <w:t>tradução</w:t>
      </w:r>
      <w:r w:rsidRPr="009C19F1">
        <w:rPr>
          <w:rFonts w:cs="Arial"/>
          <w:sz w:val="24"/>
          <w:szCs w:val="24"/>
        </w:rPr>
        <w:t xml:space="preserve"> — fazer </w:t>
      </w:r>
      <w:smartTag w:uri="schemas-houaiss/mini" w:element="verbetes">
        <w:r w:rsidRPr="009C19F1">
          <w:rPr>
            <w:rFonts w:cs="Arial"/>
            <w:sz w:val="24"/>
            <w:szCs w:val="24"/>
          </w:rPr>
          <w:t>com</w:t>
        </w:r>
      </w:smartTag>
      <w:r w:rsidRPr="009C19F1">
        <w:rPr>
          <w:rFonts w:cs="Arial"/>
          <w:sz w:val="24"/>
          <w:szCs w:val="24"/>
        </w:rPr>
        <w:t xml:space="preserve"> </w:t>
      </w:r>
      <w:smartTag w:uri="schemas-houaiss/mini" w:element="verbetes">
        <w:r w:rsidRPr="009C19F1">
          <w:rPr>
            <w:rFonts w:cs="Arial"/>
            <w:sz w:val="24"/>
            <w:szCs w:val="24"/>
          </w:rPr>
          <w:t>que</w:t>
        </w:r>
      </w:smartTag>
      <w:r w:rsidRPr="009C19F1">
        <w:rPr>
          <w:rFonts w:cs="Arial"/>
          <w:sz w:val="24"/>
          <w:szCs w:val="24"/>
        </w:rPr>
        <w:t xml:space="preserve"> </w:t>
      </w:r>
      <w:smartTag w:uri="schemas-houaiss/mini" w:element="verbetes">
        <w:r w:rsidRPr="009C19F1">
          <w:rPr>
            <w:rFonts w:cs="Arial"/>
            <w:sz w:val="24"/>
            <w:szCs w:val="24"/>
          </w:rPr>
          <w:t>um</w:t>
        </w:r>
      </w:smartTag>
      <w:r w:rsidRPr="009C19F1">
        <w:rPr>
          <w:rFonts w:cs="Arial"/>
          <w:sz w:val="24"/>
          <w:szCs w:val="24"/>
        </w:rPr>
        <w:t xml:space="preserve"> </w:t>
      </w:r>
      <w:smartTag w:uri="schemas-houaiss/mini" w:element="verbetes">
        <w:r w:rsidRPr="009C19F1">
          <w:rPr>
            <w:rFonts w:cs="Arial"/>
            <w:sz w:val="24"/>
            <w:szCs w:val="24"/>
          </w:rPr>
          <w:t>significado</w:t>
        </w:r>
      </w:smartTag>
      <w:r w:rsidRPr="009C19F1">
        <w:rPr>
          <w:rFonts w:cs="Arial"/>
          <w:sz w:val="24"/>
          <w:szCs w:val="24"/>
        </w:rPr>
        <w:t xml:space="preserve"> </w:t>
      </w:r>
      <w:smartTag w:uri="schemas-houaiss/mini" w:element="verbetes">
        <w:r w:rsidRPr="009C19F1">
          <w:rPr>
            <w:rFonts w:cs="Arial"/>
            <w:sz w:val="24"/>
            <w:szCs w:val="24"/>
          </w:rPr>
          <w:t>expresso</w:t>
        </w:r>
      </w:smartTag>
      <w:r w:rsidRPr="009C19F1">
        <w:rPr>
          <w:rFonts w:cs="Arial"/>
          <w:sz w:val="24"/>
          <w:szCs w:val="24"/>
        </w:rPr>
        <w:t xml:space="preserve"> no </w:t>
      </w:r>
      <w:smartTag w:uri="schemas-houaiss/mini" w:element="verbetes">
        <w:r w:rsidRPr="009C19F1">
          <w:rPr>
            <w:rFonts w:cs="Arial"/>
            <w:sz w:val="24"/>
            <w:szCs w:val="24"/>
          </w:rPr>
          <w:t>sistema</w:t>
        </w:r>
      </w:smartTag>
      <w:r w:rsidRPr="009C19F1">
        <w:rPr>
          <w:rFonts w:cs="Arial"/>
          <w:sz w:val="24"/>
          <w:szCs w:val="24"/>
        </w:rPr>
        <w:t xml:space="preserve"> </w:t>
      </w:r>
      <w:r w:rsidRPr="009C19F1">
        <w:rPr>
          <w:rFonts w:cs="Arial"/>
          <w:i/>
          <w:sz w:val="24"/>
          <w:szCs w:val="24"/>
        </w:rPr>
        <w:t xml:space="preserve">de </w:t>
      </w:r>
      <w:smartTag w:uri="schemas-houaiss/mini" w:element="verbetes">
        <w:r w:rsidRPr="009C19F1">
          <w:rPr>
            <w:rFonts w:cs="Arial"/>
            <w:i/>
            <w:sz w:val="24"/>
            <w:szCs w:val="24"/>
          </w:rPr>
          <w:t>lá</w:t>
        </w:r>
      </w:smartTag>
      <w:r w:rsidRPr="009C19F1">
        <w:rPr>
          <w:rFonts w:cs="Arial"/>
          <w:sz w:val="24"/>
          <w:szCs w:val="24"/>
        </w:rPr>
        <w:t xml:space="preserve"> seja </w:t>
      </w:r>
      <w:smartTag w:uri="schemas-houaiss/mini" w:element="verbetes">
        <w:r w:rsidRPr="009C19F1">
          <w:rPr>
            <w:rFonts w:cs="Arial"/>
            <w:sz w:val="24"/>
            <w:szCs w:val="24"/>
          </w:rPr>
          <w:t>expresso</w:t>
        </w:r>
      </w:smartTag>
      <w:r w:rsidRPr="009C19F1">
        <w:rPr>
          <w:rFonts w:cs="Arial"/>
          <w:sz w:val="24"/>
          <w:szCs w:val="24"/>
        </w:rPr>
        <w:t xml:space="preserve"> no </w:t>
      </w:r>
      <w:smartTag w:uri="schemas-houaiss/mini" w:element="verbetes">
        <w:r w:rsidRPr="009C19F1">
          <w:rPr>
            <w:rFonts w:cs="Arial"/>
            <w:sz w:val="24"/>
            <w:szCs w:val="24"/>
          </w:rPr>
          <w:t>nosso</w:t>
        </w:r>
      </w:smartTag>
      <w:r w:rsidRPr="009C19F1">
        <w:rPr>
          <w:rFonts w:cs="Arial"/>
          <w:sz w:val="24"/>
          <w:szCs w:val="24"/>
        </w:rPr>
        <w:t xml:space="preserve"> </w:t>
      </w:r>
      <w:smartTag w:uri="schemas-houaiss/mini" w:element="verbetes">
        <w:r w:rsidRPr="009C19F1">
          <w:rPr>
            <w:rFonts w:cs="Arial"/>
            <w:sz w:val="24"/>
            <w:szCs w:val="24"/>
          </w:rPr>
          <w:t>sistema</w:t>
        </w:r>
      </w:smartTag>
      <w:r w:rsidRPr="009C19F1">
        <w:rPr>
          <w:rFonts w:cs="Arial"/>
          <w:sz w:val="24"/>
          <w:szCs w:val="24"/>
        </w:rPr>
        <w:t xml:space="preserve"> </w:t>
      </w:r>
      <w:r w:rsidRPr="009C19F1">
        <w:rPr>
          <w:rFonts w:cs="Arial"/>
          <w:i/>
          <w:sz w:val="24"/>
          <w:szCs w:val="24"/>
        </w:rPr>
        <w:t>daqui</w:t>
      </w:r>
      <w:r w:rsidRPr="009C19F1">
        <w:rPr>
          <w:rFonts w:cs="Arial"/>
          <w:sz w:val="24"/>
          <w:szCs w:val="24"/>
        </w:rPr>
        <w:t xml:space="preserve"> —</w:t>
      </w:r>
      <w:r w:rsidR="00382955" w:rsidRPr="009C19F1">
        <w:rPr>
          <w:rFonts w:cs="Arial"/>
          <w:sz w:val="24"/>
          <w:szCs w:val="24"/>
        </w:rPr>
        <w:t xml:space="preserve"> </w:t>
      </w:r>
      <w:r w:rsidRPr="009C19F1">
        <w:rPr>
          <w:rFonts w:cs="Arial"/>
          <w:sz w:val="24"/>
          <w:szCs w:val="24"/>
        </w:rPr>
        <w:t xml:space="preserve">é de extrema importância, tanto no lidar com diferenças </w:t>
      </w:r>
      <w:r w:rsidR="00AD3A29" w:rsidRPr="009C19F1">
        <w:rPr>
          <w:rFonts w:cs="Arial"/>
          <w:sz w:val="24"/>
          <w:szCs w:val="24"/>
        </w:rPr>
        <w:t>socioculturais</w:t>
      </w:r>
      <w:r w:rsidRPr="009C19F1">
        <w:rPr>
          <w:rFonts w:cs="Arial"/>
          <w:sz w:val="24"/>
          <w:szCs w:val="24"/>
        </w:rPr>
        <w:t xml:space="preserve"> entre saberes, quanto em contextos da escola onde paira a infeliz dicotomia ‘estar-no-mundo’ / ‘estar na escola’. </w:t>
      </w:r>
    </w:p>
    <w:p w14:paraId="2EC8542E" w14:textId="7D390D7F" w:rsidR="00296AD2" w:rsidRPr="009C19F1" w:rsidRDefault="00296AD2" w:rsidP="00DA22DC">
      <w:pPr>
        <w:ind w:left="720" w:right="729" w:firstLine="180"/>
        <w:jc w:val="both"/>
        <w:rPr>
          <w:rFonts w:cs="Arial"/>
          <w:sz w:val="24"/>
          <w:szCs w:val="24"/>
        </w:rPr>
      </w:pPr>
      <w:r w:rsidRPr="009C19F1">
        <w:rPr>
          <w:rFonts w:cs="Arial"/>
          <w:sz w:val="24"/>
          <w:szCs w:val="24"/>
        </w:rPr>
        <w:t xml:space="preserve">Com isso, é sugerida a esperança de reparar uma educação pautada apenas por </w:t>
      </w:r>
      <w:r w:rsidRPr="009C19F1">
        <w:rPr>
          <w:rFonts w:cs="Arial"/>
          <w:i/>
          <w:iCs/>
          <w:sz w:val="24"/>
          <w:szCs w:val="24"/>
        </w:rPr>
        <w:t>estratégias</w:t>
      </w:r>
      <w:r w:rsidRPr="009C19F1">
        <w:rPr>
          <w:rFonts w:cs="Arial"/>
          <w:iCs/>
          <w:sz w:val="24"/>
          <w:szCs w:val="24"/>
        </w:rPr>
        <w:t>,</w:t>
      </w:r>
      <w:r w:rsidRPr="009C19F1">
        <w:rPr>
          <w:rFonts w:cs="Arial"/>
          <w:i/>
          <w:iCs/>
          <w:sz w:val="24"/>
          <w:szCs w:val="24"/>
        </w:rPr>
        <w:t xml:space="preserve"> </w:t>
      </w:r>
      <w:r w:rsidRPr="009C19F1">
        <w:rPr>
          <w:rFonts w:cs="Arial"/>
          <w:iCs/>
          <w:sz w:val="24"/>
          <w:szCs w:val="24"/>
        </w:rPr>
        <w:t xml:space="preserve">tanto </w:t>
      </w:r>
      <w:r w:rsidRPr="009C19F1">
        <w:rPr>
          <w:rFonts w:cs="Arial"/>
          <w:sz w:val="24"/>
          <w:szCs w:val="24"/>
        </w:rPr>
        <w:t xml:space="preserve">dentro ou fora da sala de aula, quanto em outros ambientes </w:t>
      </w:r>
      <w:r w:rsidR="00AD3A29" w:rsidRPr="009C19F1">
        <w:rPr>
          <w:rFonts w:cs="Arial"/>
          <w:sz w:val="24"/>
          <w:szCs w:val="24"/>
        </w:rPr>
        <w:t>socioculturais</w:t>
      </w:r>
      <w:r w:rsidRPr="009C19F1">
        <w:rPr>
          <w:rFonts w:cs="Arial"/>
          <w:sz w:val="24"/>
          <w:szCs w:val="24"/>
        </w:rPr>
        <w:t xml:space="preserve">’ do trabalho de campo. Entre </w:t>
      </w:r>
      <w:r w:rsidRPr="009C19F1">
        <w:rPr>
          <w:rFonts w:cs="Arial"/>
          <w:i/>
          <w:sz w:val="24"/>
          <w:szCs w:val="24"/>
        </w:rPr>
        <w:t>o lugar do professor e/ou pesquisador</w:t>
      </w:r>
      <w:r w:rsidRPr="009C19F1">
        <w:rPr>
          <w:rFonts w:cs="Arial"/>
          <w:sz w:val="24"/>
          <w:szCs w:val="24"/>
        </w:rPr>
        <w:t xml:space="preserve"> e </w:t>
      </w:r>
      <w:r w:rsidRPr="009C19F1">
        <w:rPr>
          <w:rFonts w:cs="Arial"/>
          <w:i/>
          <w:sz w:val="24"/>
          <w:szCs w:val="24"/>
        </w:rPr>
        <w:t>o lugar dos interlocutores,</w:t>
      </w:r>
      <w:r w:rsidRPr="009C19F1">
        <w:rPr>
          <w:rFonts w:cs="Arial"/>
          <w:sz w:val="24"/>
          <w:szCs w:val="24"/>
        </w:rPr>
        <w:t xml:space="preserve"> na escola ou no trabalho de campo, é difícil reconhecer que nesses lugares mútuos — a partir dos quais cada um deles enxerga seu interlocutor como “</w:t>
      </w:r>
      <w:r w:rsidRPr="009C19F1">
        <w:rPr>
          <w:rFonts w:cs="Arial"/>
          <w:i/>
          <w:sz w:val="24"/>
          <w:szCs w:val="24"/>
        </w:rPr>
        <w:t>o outro</w:t>
      </w:r>
      <w:r w:rsidRPr="009C19F1">
        <w:rPr>
          <w:rFonts w:cs="Arial"/>
          <w:sz w:val="24"/>
          <w:szCs w:val="24"/>
        </w:rPr>
        <w:t>” — é</w:t>
      </w:r>
      <w:r w:rsidRPr="009C19F1">
        <w:rPr>
          <w:rFonts w:cs="Arial"/>
          <w:i/>
          <w:iCs/>
          <w:sz w:val="24"/>
          <w:szCs w:val="24"/>
        </w:rPr>
        <w:t xml:space="preserve"> </w:t>
      </w:r>
      <w:r w:rsidRPr="009C19F1">
        <w:rPr>
          <w:rFonts w:cs="Arial"/>
          <w:sz w:val="24"/>
          <w:szCs w:val="24"/>
        </w:rPr>
        <w:t xml:space="preserve">imperativo lidar com as </w:t>
      </w:r>
      <w:r w:rsidRPr="009C19F1">
        <w:rPr>
          <w:rFonts w:cs="Arial"/>
          <w:i/>
          <w:iCs/>
          <w:sz w:val="24"/>
          <w:szCs w:val="24"/>
        </w:rPr>
        <w:t>táticas</w:t>
      </w:r>
      <w:r w:rsidRPr="009C19F1">
        <w:rPr>
          <w:rFonts w:cs="Arial"/>
          <w:iCs/>
          <w:sz w:val="24"/>
          <w:szCs w:val="24"/>
        </w:rPr>
        <w:t xml:space="preserve">. Este é o recurso dialógico que, se utilizado para quando nos encontramos no </w:t>
      </w:r>
      <w:r w:rsidRPr="009C19F1">
        <w:rPr>
          <w:rFonts w:cs="Arial"/>
          <w:i/>
          <w:iCs/>
          <w:sz w:val="24"/>
          <w:szCs w:val="24"/>
        </w:rPr>
        <w:t>lugar do outro</w:t>
      </w:r>
      <w:r w:rsidRPr="009C19F1">
        <w:rPr>
          <w:rFonts w:cs="Arial"/>
          <w:iCs/>
          <w:sz w:val="24"/>
          <w:szCs w:val="24"/>
        </w:rPr>
        <w:t xml:space="preserve">, nos impõe revisar as </w:t>
      </w:r>
      <w:r w:rsidRPr="009C19F1">
        <w:rPr>
          <w:rFonts w:cs="Arial"/>
          <w:i/>
          <w:iCs/>
          <w:sz w:val="24"/>
          <w:szCs w:val="24"/>
        </w:rPr>
        <w:t>estratégias</w:t>
      </w:r>
      <w:r w:rsidRPr="009C19F1">
        <w:rPr>
          <w:rFonts w:cs="Arial"/>
          <w:sz w:val="24"/>
          <w:szCs w:val="24"/>
        </w:rPr>
        <w:t xml:space="preserve">. </w:t>
      </w:r>
    </w:p>
    <w:p w14:paraId="56524027" w14:textId="77777777" w:rsidR="00296AD2" w:rsidRPr="009C19F1" w:rsidRDefault="00296AD2" w:rsidP="00DA22DC">
      <w:pPr>
        <w:ind w:left="720" w:right="729" w:firstLine="180"/>
        <w:jc w:val="both"/>
        <w:rPr>
          <w:rFonts w:cs="Arial"/>
          <w:sz w:val="24"/>
          <w:szCs w:val="24"/>
        </w:rPr>
      </w:pPr>
      <w:r w:rsidRPr="009C19F1">
        <w:rPr>
          <w:rFonts w:cs="Arial"/>
          <w:sz w:val="24"/>
          <w:szCs w:val="24"/>
        </w:rPr>
        <w:t xml:space="preserve">Assim, a </w:t>
      </w:r>
      <w:r w:rsidRPr="009C19F1">
        <w:rPr>
          <w:rFonts w:cs="Arial"/>
          <w:i/>
          <w:sz w:val="24"/>
          <w:szCs w:val="24"/>
        </w:rPr>
        <w:t>dialogicidade</w:t>
      </w:r>
      <w:r w:rsidRPr="009C19F1">
        <w:rPr>
          <w:rFonts w:cs="Arial"/>
          <w:sz w:val="24"/>
          <w:szCs w:val="24"/>
        </w:rPr>
        <w:t xml:space="preserve"> pode estar presente no ato de ensinar ou pesquisar e o professor e/ou pesquisador deixa de ser apenas o “invasor estrategista” do lugar do outro — o aluno e/ou o interlocutor pesquisado.</w:t>
      </w:r>
    </w:p>
    <w:p w14:paraId="2C73F109" w14:textId="77777777" w:rsidR="0000694F" w:rsidRPr="0000694F" w:rsidRDefault="0000694F" w:rsidP="0000694F">
      <w:pPr>
        <w:ind w:right="9"/>
        <w:jc w:val="both"/>
        <w:rPr>
          <w:rFonts w:cs="Arial"/>
          <w:b/>
          <w:sz w:val="16"/>
          <w:szCs w:val="16"/>
        </w:rPr>
      </w:pPr>
    </w:p>
    <w:p w14:paraId="76F2AA14" w14:textId="77777777" w:rsidR="007000E6" w:rsidRDefault="007000E6" w:rsidP="006C0D72"/>
    <w:p w14:paraId="5673A9DD" w14:textId="77777777" w:rsidR="007000E6" w:rsidRDefault="007000E6" w:rsidP="006C0D72"/>
    <w:p w14:paraId="2E487301" w14:textId="77777777" w:rsidR="00797DBF" w:rsidRDefault="00797DBF" w:rsidP="006C0D72"/>
    <w:p w14:paraId="2C70C089" w14:textId="77777777" w:rsidR="00797DBF" w:rsidRDefault="00797DBF" w:rsidP="006C0D72"/>
    <w:p w14:paraId="7C971312" w14:textId="5C559531" w:rsidR="007000E6" w:rsidRPr="00654AC9" w:rsidRDefault="000D5AAF" w:rsidP="00E462BB">
      <w:pPr>
        <w:spacing w:line="360" w:lineRule="auto"/>
        <w:jc w:val="both"/>
        <w:rPr>
          <w:sz w:val="24"/>
          <w:szCs w:val="24"/>
        </w:rPr>
      </w:pPr>
      <w:r>
        <w:tab/>
      </w:r>
      <w:r w:rsidRPr="00654AC9">
        <w:rPr>
          <w:sz w:val="24"/>
          <w:szCs w:val="24"/>
        </w:rPr>
        <w:t xml:space="preserve">Permitam que me coloque no entorno do tema dessa mesa redonda já que sou um “outsider” — observador de fora — na disciplina Matemática e no seu ensino. Os argumentos contingentes são sempre importantes a considerar para que não se estabeleça tanta assimetria nas relações de alteridade ou, nas relações com </w:t>
      </w:r>
      <w:r w:rsidRPr="00654AC9">
        <w:rPr>
          <w:i/>
          <w:sz w:val="24"/>
          <w:szCs w:val="24"/>
        </w:rPr>
        <w:t>o outro</w:t>
      </w:r>
      <w:r w:rsidRPr="00654AC9">
        <w:rPr>
          <w:sz w:val="24"/>
          <w:szCs w:val="24"/>
        </w:rPr>
        <w:t xml:space="preserve"> sócio-culturalmente diferente de </w:t>
      </w:r>
      <w:r w:rsidRPr="00654AC9">
        <w:rPr>
          <w:i/>
          <w:sz w:val="24"/>
          <w:szCs w:val="24"/>
        </w:rPr>
        <w:t>nós</w:t>
      </w:r>
      <w:r w:rsidR="00E462BB" w:rsidRPr="00654AC9">
        <w:rPr>
          <w:sz w:val="24"/>
          <w:szCs w:val="24"/>
        </w:rPr>
        <w:t xml:space="preserve">. Sendo que também esse </w:t>
      </w:r>
      <w:r w:rsidR="00AD3A29">
        <w:rPr>
          <w:sz w:val="24"/>
          <w:szCs w:val="24"/>
        </w:rPr>
        <w:t>“</w:t>
      </w:r>
      <w:r w:rsidR="00E462BB" w:rsidRPr="00654AC9">
        <w:rPr>
          <w:i/>
          <w:sz w:val="24"/>
          <w:szCs w:val="24"/>
        </w:rPr>
        <w:t>nós</w:t>
      </w:r>
      <w:r w:rsidR="00AD3A29">
        <w:rPr>
          <w:i/>
          <w:sz w:val="24"/>
          <w:szCs w:val="24"/>
        </w:rPr>
        <w:t xml:space="preserve">” </w:t>
      </w:r>
      <w:r w:rsidR="00E462BB" w:rsidRPr="00654AC9">
        <w:rPr>
          <w:sz w:val="24"/>
          <w:szCs w:val="24"/>
        </w:rPr>
        <w:t>pode estar carregado de relatividade nesse ambiente onde provavelmente há gente de outras culturas.</w:t>
      </w:r>
      <w:r w:rsidRPr="00654AC9">
        <w:rPr>
          <w:sz w:val="24"/>
          <w:szCs w:val="24"/>
        </w:rPr>
        <w:t xml:space="preserve"> </w:t>
      </w:r>
    </w:p>
    <w:p w14:paraId="4AC3886F" w14:textId="1769E7BA" w:rsidR="00797DBF" w:rsidRPr="00654AC9" w:rsidRDefault="00E462BB" w:rsidP="00E462BB">
      <w:pPr>
        <w:spacing w:line="360" w:lineRule="auto"/>
        <w:jc w:val="both"/>
        <w:rPr>
          <w:sz w:val="24"/>
          <w:szCs w:val="24"/>
        </w:rPr>
      </w:pPr>
      <w:r w:rsidRPr="00654AC9">
        <w:rPr>
          <w:sz w:val="24"/>
          <w:szCs w:val="24"/>
        </w:rPr>
        <w:tab/>
      </w:r>
      <w:r w:rsidR="00797DBF" w:rsidRPr="00654AC9">
        <w:rPr>
          <w:sz w:val="24"/>
          <w:szCs w:val="24"/>
        </w:rPr>
        <w:t>Em primeiro lugar, já que substituí</w:t>
      </w:r>
      <w:r w:rsidR="00C57E92" w:rsidRPr="00654AC9">
        <w:rPr>
          <w:sz w:val="24"/>
          <w:szCs w:val="24"/>
        </w:rPr>
        <w:t xml:space="preserve"> no título dessa mesa</w:t>
      </w:r>
      <w:r w:rsidR="00797DBF" w:rsidRPr="00654AC9">
        <w:rPr>
          <w:sz w:val="24"/>
          <w:szCs w:val="24"/>
        </w:rPr>
        <w:t xml:space="preserve"> </w:t>
      </w:r>
      <w:r w:rsidR="00C57E92" w:rsidRPr="00654AC9">
        <w:rPr>
          <w:sz w:val="24"/>
          <w:szCs w:val="24"/>
        </w:rPr>
        <w:t xml:space="preserve">o termo “diferentes culturas” </w:t>
      </w:r>
      <w:r w:rsidR="00797DBF" w:rsidRPr="00654AC9">
        <w:rPr>
          <w:sz w:val="24"/>
          <w:szCs w:val="24"/>
        </w:rPr>
        <w:t xml:space="preserve">por “diferentes contextos </w:t>
      </w:r>
      <w:r w:rsidR="00AD3A29" w:rsidRPr="00654AC9">
        <w:rPr>
          <w:sz w:val="24"/>
          <w:szCs w:val="24"/>
        </w:rPr>
        <w:t>socioculturais</w:t>
      </w:r>
      <w:r w:rsidR="0074437D" w:rsidRPr="00654AC9">
        <w:rPr>
          <w:sz w:val="24"/>
          <w:szCs w:val="24"/>
        </w:rPr>
        <w:t>”</w:t>
      </w:r>
      <w:r w:rsidR="00797DBF" w:rsidRPr="00654AC9">
        <w:rPr>
          <w:sz w:val="24"/>
          <w:szCs w:val="24"/>
        </w:rPr>
        <w:t xml:space="preserve">, devo justificar-me. </w:t>
      </w:r>
      <w:r w:rsidR="00AD3A29" w:rsidRPr="00654AC9">
        <w:rPr>
          <w:sz w:val="24"/>
          <w:szCs w:val="24"/>
        </w:rPr>
        <w:t>De fato,</w:t>
      </w:r>
      <w:r w:rsidR="00C57E92" w:rsidRPr="00654AC9">
        <w:rPr>
          <w:sz w:val="24"/>
          <w:szCs w:val="24"/>
        </w:rPr>
        <w:t xml:space="preserve"> e</w:t>
      </w:r>
      <w:r w:rsidR="00063B87" w:rsidRPr="00654AC9">
        <w:rPr>
          <w:sz w:val="24"/>
          <w:szCs w:val="24"/>
        </w:rPr>
        <w:t>,</w:t>
      </w:r>
      <w:r w:rsidR="00C57E92" w:rsidRPr="00654AC9">
        <w:rPr>
          <w:sz w:val="24"/>
          <w:szCs w:val="24"/>
        </w:rPr>
        <w:t xml:space="preserve"> sobretudo</w:t>
      </w:r>
      <w:r w:rsidR="00063B87" w:rsidRPr="00654AC9">
        <w:rPr>
          <w:sz w:val="24"/>
          <w:szCs w:val="24"/>
        </w:rPr>
        <w:t>,</w:t>
      </w:r>
      <w:r w:rsidR="00C57E92" w:rsidRPr="00654AC9">
        <w:rPr>
          <w:sz w:val="24"/>
          <w:szCs w:val="24"/>
        </w:rPr>
        <w:t xml:space="preserve"> quando lidamos com contextos escolares</w:t>
      </w:r>
      <w:r w:rsidR="00063B87" w:rsidRPr="00654AC9">
        <w:rPr>
          <w:sz w:val="24"/>
          <w:szCs w:val="24"/>
        </w:rPr>
        <w:t>,</w:t>
      </w:r>
      <w:r w:rsidR="00C57E92" w:rsidRPr="00654AC9">
        <w:rPr>
          <w:sz w:val="24"/>
          <w:szCs w:val="24"/>
        </w:rPr>
        <w:t xml:space="preserve"> </w:t>
      </w:r>
      <w:r w:rsidR="00063B87" w:rsidRPr="00654AC9">
        <w:rPr>
          <w:sz w:val="24"/>
          <w:szCs w:val="24"/>
        </w:rPr>
        <w:t>tanto entre nós quanto em outras sociedades onde nem sempre há o que denominamos escola, vale a pena distinguir</w:t>
      </w:r>
      <w:r w:rsidR="00654AC9">
        <w:rPr>
          <w:sz w:val="24"/>
          <w:szCs w:val="24"/>
        </w:rPr>
        <w:t xml:space="preserve">, por um lado, </w:t>
      </w:r>
      <w:r w:rsidR="00063B87" w:rsidRPr="00654AC9">
        <w:rPr>
          <w:sz w:val="24"/>
          <w:szCs w:val="24"/>
        </w:rPr>
        <w:t xml:space="preserve">considerações dentro de uma mesma </w:t>
      </w:r>
      <w:r w:rsidR="00063B87" w:rsidRPr="00654AC9">
        <w:rPr>
          <w:b/>
          <w:sz w:val="24"/>
          <w:szCs w:val="24"/>
        </w:rPr>
        <w:t>sociedade</w:t>
      </w:r>
      <w:r w:rsidR="00063B87" w:rsidRPr="00654AC9">
        <w:rPr>
          <w:sz w:val="24"/>
          <w:szCs w:val="24"/>
        </w:rPr>
        <w:t xml:space="preserve"> </w:t>
      </w:r>
      <w:r w:rsidR="00654AC9">
        <w:rPr>
          <w:sz w:val="24"/>
          <w:szCs w:val="24"/>
        </w:rPr>
        <w:t>e, por outro lado,</w:t>
      </w:r>
      <w:r w:rsidR="00063B87" w:rsidRPr="00654AC9">
        <w:rPr>
          <w:sz w:val="24"/>
          <w:szCs w:val="24"/>
        </w:rPr>
        <w:t xml:space="preserve"> considerações entre diferentes sociedades </w:t>
      </w:r>
      <w:r w:rsidR="00654AC9">
        <w:rPr>
          <w:sz w:val="24"/>
          <w:szCs w:val="24"/>
        </w:rPr>
        <w:t>que podem, ou não, compartilhar</w:t>
      </w:r>
      <w:r w:rsidR="00063B87" w:rsidRPr="00654AC9">
        <w:rPr>
          <w:sz w:val="24"/>
          <w:szCs w:val="24"/>
        </w:rPr>
        <w:t xml:space="preserve"> uma mesma </w:t>
      </w:r>
      <w:r w:rsidR="00063B87" w:rsidRPr="00654AC9">
        <w:rPr>
          <w:b/>
          <w:sz w:val="24"/>
          <w:szCs w:val="24"/>
        </w:rPr>
        <w:t>cultura</w:t>
      </w:r>
      <w:r w:rsidR="00063B87" w:rsidRPr="00654AC9">
        <w:rPr>
          <w:sz w:val="24"/>
          <w:szCs w:val="24"/>
        </w:rPr>
        <w:t>.</w:t>
      </w:r>
      <w:r w:rsidR="0074437D" w:rsidRPr="00654AC9">
        <w:rPr>
          <w:sz w:val="24"/>
          <w:szCs w:val="24"/>
        </w:rPr>
        <w:t xml:space="preserve"> Nesse caso quando pensamos em sociedades, não podemos nos esquecer de que existem, além das humanas, também as sociedades de animais tais como as dos insetos sociais como abelhas e formigas. Esses animais vivem e trabalham segundo uma organização social</w:t>
      </w:r>
      <w:r w:rsidR="00654AC9">
        <w:rPr>
          <w:sz w:val="24"/>
          <w:szCs w:val="24"/>
        </w:rPr>
        <w:t>. No</w:t>
      </w:r>
      <w:r w:rsidR="0074437D" w:rsidRPr="00654AC9">
        <w:rPr>
          <w:sz w:val="24"/>
          <w:szCs w:val="24"/>
        </w:rPr>
        <w:t xml:space="preserve"> entanto se forem extintos nada resta como legado à imagem do que encontram os arqueólogos a partir de vestígios de sociedades humanas extintas. O que diferencia </w:t>
      </w:r>
      <w:r w:rsidR="006E6D93" w:rsidRPr="00654AC9">
        <w:rPr>
          <w:sz w:val="24"/>
          <w:szCs w:val="24"/>
        </w:rPr>
        <w:t xml:space="preserve">essas duas sociedades é justamente </w:t>
      </w:r>
      <w:r w:rsidR="006E6D93" w:rsidRPr="00654AC9">
        <w:rPr>
          <w:b/>
          <w:sz w:val="24"/>
          <w:szCs w:val="24"/>
        </w:rPr>
        <w:t>a cultura</w:t>
      </w:r>
      <w:r w:rsidR="00C82167" w:rsidRPr="00654AC9">
        <w:rPr>
          <w:sz w:val="24"/>
          <w:szCs w:val="24"/>
        </w:rPr>
        <w:t>.</w:t>
      </w:r>
      <w:r w:rsidR="0074437D" w:rsidRPr="00654AC9">
        <w:rPr>
          <w:sz w:val="24"/>
          <w:szCs w:val="24"/>
        </w:rPr>
        <w:t xml:space="preserve"> </w:t>
      </w:r>
    </w:p>
    <w:p w14:paraId="4A55DD92" w14:textId="77777777" w:rsidR="0074437D" w:rsidRPr="00654AC9" w:rsidRDefault="0074437D" w:rsidP="00E462BB">
      <w:pPr>
        <w:spacing w:line="360" w:lineRule="auto"/>
        <w:jc w:val="both"/>
        <w:rPr>
          <w:rFonts w:cs="Arial"/>
          <w:sz w:val="24"/>
          <w:szCs w:val="24"/>
        </w:rPr>
      </w:pPr>
      <w:r w:rsidRPr="00654AC9">
        <w:rPr>
          <w:sz w:val="24"/>
          <w:szCs w:val="24"/>
        </w:rPr>
        <w:tab/>
        <w:t xml:space="preserve"> </w:t>
      </w:r>
      <w:r w:rsidR="00C82167" w:rsidRPr="00654AC9">
        <w:rPr>
          <w:sz w:val="24"/>
          <w:szCs w:val="24"/>
        </w:rPr>
        <w:t>Embora a antiga definição de Edward Tylor seja muito apropriada até hoje</w:t>
      </w:r>
      <w:r w:rsidR="00D02E32" w:rsidRPr="00654AC9">
        <w:rPr>
          <w:rStyle w:val="Refdenotadefim"/>
          <w:sz w:val="24"/>
          <w:szCs w:val="24"/>
        </w:rPr>
        <w:endnoteReference w:id="1"/>
      </w:r>
      <w:r w:rsidR="00C82167" w:rsidRPr="00654AC9">
        <w:rPr>
          <w:sz w:val="24"/>
          <w:szCs w:val="24"/>
        </w:rPr>
        <w:t xml:space="preserve">, </w:t>
      </w:r>
      <w:r w:rsidR="0096598C" w:rsidRPr="00654AC9">
        <w:rPr>
          <w:sz w:val="24"/>
          <w:szCs w:val="24"/>
        </w:rPr>
        <w:t xml:space="preserve">adotemos a do </w:t>
      </w:r>
      <w:r w:rsidR="0096598C" w:rsidRPr="00654AC9">
        <w:rPr>
          <w:rFonts w:cs="Arial"/>
          <w:sz w:val="24"/>
          <w:szCs w:val="24"/>
        </w:rPr>
        <w:t>antropólogo estadunidense Alfred Kroeber que nos interessa mais no âmbito dessa discussão:</w:t>
      </w:r>
    </w:p>
    <w:p w14:paraId="5B21FC4F" w14:textId="50F273F6" w:rsidR="0096598C" w:rsidRPr="00654AC9" w:rsidRDefault="00AD3A29" w:rsidP="00F56CB1">
      <w:pPr>
        <w:jc w:val="both"/>
        <w:rPr>
          <w:rStyle w:val="artcopy1"/>
          <w:rFonts w:ascii="Arial" w:hAnsi="Arial" w:cs="Arial"/>
          <w:bCs/>
        </w:rPr>
      </w:pPr>
      <w:r>
        <w:rPr>
          <w:rStyle w:val="artcopy1"/>
          <w:rFonts w:ascii="Arial" w:hAnsi="Arial" w:cs="Arial"/>
          <w:bCs/>
        </w:rPr>
        <w:t xml:space="preserve"> </w:t>
      </w:r>
    </w:p>
    <w:p w14:paraId="41D94D79" w14:textId="3A408A04" w:rsidR="0096598C" w:rsidRPr="00654AC9" w:rsidRDefault="0096598C" w:rsidP="00F56CB1">
      <w:pPr>
        <w:ind w:left="1440"/>
        <w:jc w:val="both"/>
        <w:rPr>
          <w:rStyle w:val="artcopy1"/>
          <w:rFonts w:ascii="Arial" w:hAnsi="Arial" w:cs="Arial"/>
          <w:bCs/>
        </w:rPr>
      </w:pPr>
      <w:r w:rsidRPr="00654AC9">
        <w:rPr>
          <w:rStyle w:val="artcopy1"/>
          <w:rFonts w:ascii="Arial" w:hAnsi="Arial" w:cs="Arial"/>
          <w:bCs/>
        </w:rPr>
        <w:t>“</w:t>
      </w:r>
      <w:r w:rsidRPr="00654AC9">
        <w:rPr>
          <w:rStyle w:val="artcopy1"/>
          <w:rFonts w:ascii="Arial" w:hAnsi="Arial" w:cs="Arial"/>
          <w:bCs/>
          <w:i/>
        </w:rPr>
        <w:t>Por cultura nós entendemos a soma total do que um indivíduo adquire da sua sociedade – aquelas crenças, costumes, normas artísticas, hábitos alimentares, e habilidades que chegam até ele não pela sua própria atividade criativa, mas como um legado</w:t>
      </w:r>
      <w:r w:rsidR="00AD3A29">
        <w:rPr>
          <w:rStyle w:val="artcopy1"/>
          <w:rFonts w:ascii="Arial" w:hAnsi="Arial" w:cs="Arial"/>
          <w:bCs/>
          <w:i/>
        </w:rPr>
        <w:t xml:space="preserve"> </w:t>
      </w:r>
      <w:r w:rsidRPr="00654AC9">
        <w:rPr>
          <w:rStyle w:val="artcopy1"/>
          <w:rFonts w:ascii="Arial" w:hAnsi="Arial" w:cs="Arial"/>
          <w:bCs/>
          <w:i/>
        </w:rPr>
        <w:t>do passado, transmitido por educação formal e não formal</w:t>
      </w:r>
      <w:r w:rsidRPr="00654AC9">
        <w:rPr>
          <w:rStyle w:val="artcopy1"/>
          <w:rFonts w:ascii="Arial" w:hAnsi="Arial" w:cs="Arial"/>
          <w:bCs/>
        </w:rPr>
        <w:t>”</w:t>
      </w:r>
      <w:r w:rsidRPr="00654AC9">
        <w:rPr>
          <w:rStyle w:val="Refdenotadefim"/>
          <w:rFonts w:cs="Arial"/>
          <w:bCs/>
          <w:sz w:val="24"/>
          <w:szCs w:val="24"/>
        </w:rPr>
        <w:endnoteReference w:id="2"/>
      </w:r>
      <w:r w:rsidRPr="00654AC9">
        <w:rPr>
          <w:rStyle w:val="artcopy1"/>
          <w:rFonts w:ascii="Arial" w:hAnsi="Arial" w:cs="Arial"/>
          <w:bCs/>
        </w:rPr>
        <w:t xml:space="preserve">. </w:t>
      </w:r>
    </w:p>
    <w:p w14:paraId="487DEE94" w14:textId="77777777" w:rsidR="0096598C" w:rsidRPr="00654AC9" w:rsidRDefault="0096598C" w:rsidP="00E462BB">
      <w:pPr>
        <w:spacing w:line="360" w:lineRule="auto"/>
        <w:jc w:val="both"/>
        <w:rPr>
          <w:rFonts w:cs="Arial"/>
          <w:sz w:val="24"/>
          <w:szCs w:val="24"/>
        </w:rPr>
      </w:pPr>
    </w:p>
    <w:p w14:paraId="22367284" w14:textId="77777777" w:rsidR="00F56CB1" w:rsidRPr="00654AC9" w:rsidRDefault="00F56CB1" w:rsidP="00F56CB1">
      <w:pPr>
        <w:spacing w:line="360" w:lineRule="auto"/>
        <w:ind w:firstLine="708"/>
        <w:jc w:val="both"/>
        <w:rPr>
          <w:rStyle w:val="artcopy1"/>
          <w:rFonts w:ascii="Arial" w:hAnsi="Arial" w:cs="Arial"/>
          <w:bCs/>
        </w:rPr>
      </w:pPr>
      <w:r w:rsidRPr="00654AC9">
        <w:rPr>
          <w:rFonts w:cs="Arial"/>
          <w:sz w:val="24"/>
          <w:szCs w:val="24"/>
        </w:rPr>
        <w:t>Como o indivíduo adquire cultura “</w:t>
      </w:r>
      <w:r w:rsidRPr="00654AC9">
        <w:rPr>
          <w:rFonts w:cs="Arial"/>
          <w:i/>
          <w:sz w:val="24"/>
          <w:szCs w:val="24"/>
        </w:rPr>
        <w:t>da sua sociedade</w:t>
      </w:r>
      <w:r w:rsidRPr="00654AC9">
        <w:rPr>
          <w:rFonts w:cs="Arial"/>
          <w:sz w:val="24"/>
          <w:szCs w:val="24"/>
        </w:rPr>
        <w:t>” e não apenas do banco escolar ou de um segmento social de exa</w:t>
      </w:r>
      <w:r w:rsidR="00654AC9">
        <w:rPr>
          <w:rFonts w:cs="Arial"/>
          <w:sz w:val="24"/>
          <w:szCs w:val="24"/>
        </w:rPr>
        <w:t>cerbada</w:t>
      </w:r>
      <w:r w:rsidRPr="00654AC9">
        <w:rPr>
          <w:rFonts w:cs="Arial"/>
          <w:sz w:val="24"/>
          <w:szCs w:val="24"/>
        </w:rPr>
        <w:t xml:space="preserve"> erudição,</w:t>
      </w:r>
      <w:r w:rsidR="00F60663" w:rsidRPr="00654AC9">
        <w:rPr>
          <w:rFonts w:cs="Arial"/>
          <w:sz w:val="24"/>
          <w:szCs w:val="24"/>
        </w:rPr>
        <w:t xml:space="preserve"> para uma </w:t>
      </w:r>
      <w:r w:rsidR="00F60663" w:rsidRPr="00654AC9">
        <w:rPr>
          <w:rFonts w:cs="Arial"/>
          <w:sz w:val="24"/>
          <w:szCs w:val="24"/>
        </w:rPr>
        <w:lastRenderedPageBreak/>
        <w:t>determinada sociedade, cultura é esse todo assimilado ou “</w:t>
      </w:r>
      <w:r w:rsidR="00F60663" w:rsidRPr="00654AC9">
        <w:rPr>
          <w:rStyle w:val="artcopy1"/>
          <w:rFonts w:ascii="Arial" w:hAnsi="Arial" w:cs="Arial"/>
          <w:bCs/>
          <w:i/>
        </w:rPr>
        <w:t>transmitido por educação formal e não formal”.</w:t>
      </w:r>
    </w:p>
    <w:p w14:paraId="1DD40820" w14:textId="77777777" w:rsidR="00F85724" w:rsidRPr="00654AC9" w:rsidRDefault="00F60663" w:rsidP="00F56CB1">
      <w:pPr>
        <w:spacing w:line="360" w:lineRule="auto"/>
        <w:ind w:firstLine="708"/>
        <w:jc w:val="both"/>
        <w:rPr>
          <w:rFonts w:cs="Arial"/>
          <w:sz w:val="24"/>
          <w:szCs w:val="24"/>
        </w:rPr>
      </w:pPr>
      <w:r w:rsidRPr="00654AC9">
        <w:rPr>
          <w:rFonts w:cs="Arial"/>
          <w:sz w:val="24"/>
          <w:szCs w:val="24"/>
        </w:rPr>
        <w:t xml:space="preserve">Portanto </w:t>
      </w:r>
      <w:r w:rsidR="008734E8" w:rsidRPr="00654AC9">
        <w:rPr>
          <w:rFonts w:cs="Arial"/>
          <w:sz w:val="24"/>
          <w:szCs w:val="24"/>
        </w:rPr>
        <w:t xml:space="preserve">temos que diferenciar </w:t>
      </w:r>
      <w:r w:rsidR="004814FF" w:rsidRPr="00654AC9">
        <w:rPr>
          <w:rFonts w:cs="Arial"/>
          <w:sz w:val="24"/>
          <w:szCs w:val="24"/>
        </w:rPr>
        <w:t xml:space="preserve">interações, por exemplo, </w:t>
      </w:r>
      <w:r w:rsidRPr="00654AC9">
        <w:rPr>
          <w:rFonts w:cs="Arial"/>
          <w:sz w:val="24"/>
          <w:szCs w:val="24"/>
        </w:rPr>
        <w:t>entre duas culturas</w:t>
      </w:r>
      <w:r w:rsidR="004814FF" w:rsidRPr="00654AC9">
        <w:rPr>
          <w:rFonts w:cs="Arial"/>
          <w:sz w:val="24"/>
          <w:szCs w:val="24"/>
        </w:rPr>
        <w:t xml:space="preserve"> de interações entre uma cultura e a sociedade nacional brasileira. </w:t>
      </w:r>
    </w:p>
    <w:p w14:paraId="6A4862C1" w14:textId="785899B7" w:rsidR="00F85724" w:rsidRPr="00654AC9" w:rsidRDefault="001C139B" w:rsidP="00F56CB1">
      <w:pPr>
        <w:spacing w:line="360" w:lineRule="auto"/>
        <w:ind w:firstLine="708"/>
        <w:jc w:val="both"/>
        <w:rPr>
          <w:rFonts w:cs="Arial"/>
          <w:sz w:val="24"/>
          <w:szCs w:val="24"/>
        </w:rPr>
      </w:pPr>
      <w:r>
        <w:rPr>
          <w:rFonts w:cs="Arial"/>
          <w:sz w:val="24"/>
          <w:szCs w:val="24"/>
        </w:rPr>
        <w:t>E</w:t>
      </w:r>
      <w:r w:rsidRPr="00654AC9">
        <w:rPr>
          <w:rFonts w:cs="Arial"/>
          <w:sz w:val="24"/>
          <w:szCs w:val="24"/>
        </w:rPr>
        <w:t>ntre duas culturas</w:t>
      </w:r>
      <w:r>
        <w:rPr>
          <w:rFonts w:cs="Arial"/>
          <w:sz w:val="24"/>
          <w:szCs w:val="24"/>
        </w:rPr>
        <w:t>,</w:t>
      </w:r>
      <w:r w:rsidRPr="00654AC9">
        <w:rPr>
          <w:rFonts w:cs="Arial"/>
          <w:sz w:val="24"/>
          <w:szCs w:val="24"/>
        </w:rPr>
        <w:t xml:space="preserve"> </w:t>
      </w:r>
      <w:r>
        <w:rPr>
          <w:rFonts w:cs="Arial"/>
          <w:sz w:val="24"/>
          <w:szCs w:val="24"/>
        </w:rPr>
        <w:t>p</w:t>
      </w:r>
      <w:r w:rsidR="004814FF" w:rsidRPr="00654AC9">
        <w:rPr>
          <w:rFonts w:cs="Arial"/>
          <w:sz w:val="24"/>
          <w:szCs w:val="24"/>
        </w:rPr>
        <w:t>ensemos que entre São Felix do Araguaia e</w:t>
      </w:r>
      <w:r w:rsidR="00AD3A29">
        <w:rPr>
          <w:rFonts w:cs="Arial"/>
          <w:sz w:val="24"/>
          <w:szCs w:val="24"/>
        </w:rPr>
        <w:t xml:space="preserve"> </w:t>
      </w:r>
      <w:r w:rsidR="004814FF" w:rsidRPr="00654AC9">
        <w:rPr>
          <w:rFonts w:cs="Arial"/>
          <w:sz w:val="24"/>
          <w:szCs w:val="24"/>
        </w:rPr>
        <w:t xml:space="preserve">Santa Terezinha do Araguaia, à margem esquerda do Rio comum às duas cidades, vivem </w:t>
      </w:r>
      <w:r w:rsidR="00F85724" w:rsidRPr="00654AC9">
        <w:rPr>
          <w:rFonts w:cs="Arial"/>
          <w:sz w:val="24"/>
          <w:szCs w:val="24"/>
        </w:rPr>
        <w:t xml:space="preserve">os Tapirapé e os Carajá </w:t>
      </w:r>
      <w:r w:rsidR="004814FF" w:rsidRPr="00654AC9">
        <w:rPr>
          <w:rFonts w:cs="Arial"/>
          <w:sz w:val="24"/>
          <w:szCs w:val="24"/>
        </w:rPr>
        <w:t xml:space="preserve">a cerca de um quilômetro de distância entre </w:t>
      </w:r>
      <w:r w:rsidR="00F85724" w:rsidRPr="00654AC9">
        <w:rPr>
          <w:rFonts w:cs="Arial"/>
          <w:sz w:val="24"/>
          <w:szCs w:val="24"/>
        </w:rPr>
        <w:t>su</w:t>
      </w:r>
      <w:r w:rsidR="004814FF" w:rsidRPr="00654AC9">
        <w:rPr>
          <w:rFonts w:cs="Arial"/>
          <w:sz w:val="24"/>
          <w:szCs w:val="24"/>
        </w:rPr>
        <w:t>as duas aldeias</w:t>
      </w:r>
      <w:r w:rsidR="00F85724" w:rsidRPr="00654AC9">
        <w:rPr>
          <w:rFonts w:cs="Arial"/>
          <w:sz w:val="24"/>
          <w:szCs w:val="24"/>
        </w:rPr>
        <w:t xml:space="preserve"> de duas culturas</w:t>
      </w:r>
      <w:r w:rsidR="00A55BAB" w:rsidRPr="00654AC9">
        <w:rPr>
          <w:rFonts w:cs="Arial"/>
          <w:sz w:val="24"/>
          <w:szCs w:val="24"/>
        </w:rPr>
        <w:t>.</w:t>
      </w:r>
      <w:r w:rsidR="00AD3A29">
        <w:rPr>
          <w:rFonts w:cs="Arial"/>
          <w:sz w:val="24"/>
          <w:szCs w:val="24"/>
        </w:rPr>
        <w:t xml:space="preserve"> </w:t>
      </w:r>
      <w:r w:rsidR="00A55BAB" w:rsidRPr="00654AC9">
        <w:rPr>
          <w:rFonts w:cs="Arial"/>
          <w:sz w:val="24"/>
          <w:szCs w:val="24"/>
        </w:rPr>
        <w:t>Ou que certa vez, estranhei ter encontrado uma senhora Tapirapé fazendo cerâmica — atividade há muito não praticada entre eles e que após ela ter estado entre os Kamayurá, estimul</w:t>
      </w:r>
      <w:r>
        <w:rPr>
          <w:rFonts w:cs="Arial"/>
          <w:sz w:val="24"/>
          <w:szCs w:val="24"/>
        </w:rPr>
        <w:t>ou-se</w:t>
      </w:r>
      <w:r w:rsidR="00A55BAB" w:rsidRPr="00654AC9">
        <w:rPr>
          <w:rFonts w:cs="Arial"/>
          <w:sz w:val="24"/>
          <w:szCs w:val="24"/>
        </w:rPr>
        <w:t xml:space="preserve"> a retomar essa atividade e trazê-la para a sua aldeia.</w:t>
      </w:r>
      <w:r w:rsidR="00F85724" w:rsidRPr="00654AC9">
        <w:rPr>
          <w:rFonts w:cs="Arial"/>
          <w:sz w:val="24"/>
          <w:szCs w:val="24"/>
        </w:rPr>
        <w:t xml:space="preserve"> </w:t>
      </w:r>
    </w:p>
    <w:p w14:paraId="7601699D" w14:textId="77777777" w:rsidR="00ED0E59" w:rsidRPr="00654AC9" w:rsidRDefault="001C139B" w:rsidP="00F56CB1">
      <w:pPr>
        <w:spacing w:line="360" w:lineRule="auto"/>
        <w:ind w:firstLine="708"/>
        <w:jc w:val="both"/>
        <w:rPr>
          <w:rFonts w:cs="Arial"/>
          <w:sz w:val="24"/>
          <w:szCs w:val="24"/>
        </w:rPr>
      </w:pPr>
      <w:r>
        <w:rPr>
          <w:rFonts w:cs="Arial"/>
          <w:sz w:val="24"/>
          <w:szCs w:val="24"/>
        </w:rPr>
        <w:t>E</w:t>
      </w:r>
      <w:r w:rsidRPr="00654AC9">
        <w:rPr>
          <w:rFonts w:cs="Arial"/>
          <w:sz w:val="24"/>
          <w:szCs w:val="24"/>
        </w:rPr>
        <w:t>ntre uma cultura e a sociedade nacional brasileira</w:t>
      </w:r>
      <w:r>
        <w:rPr>
          <w:rFonts w:cs="Arial"/>
          <w:sz w:val="24"/>
          <w:szCs w:val="24"/>
        </w:rPr>
        <w:t xml:space="preserve">, </w:t>
      </w:r>
      <w:r w:rsidR="00F85724" w:rsidRPr="00654AC9">
        <w:rPr>
          <w:rFonts w:cs="Arial"/>
          <w:sz w:val="24"/>
          <w:szCs w:val="24"/>
        </w:rPr>
        <w:t>basta lembrar a minha primeira chegada a Gorotire, aldeia Kayapó, o</w:t>
      </w:r>
      <w:r w:rsidR="00ED0E59" w:rsidRPr="00654AC9">
        <w:rPr>
          <w:rFonts w:cs="Arial"/>
          <w:sz w:val="24"/>
          <w:szCs w:val="24"/>
        </w:rPr>
        <w:t>n</w:t>
      </w:r>
      <w:r w:rsidR="00F85724" w:rsidRPr="00654AC9">
        <w:rPr>
          <w:rFonts w:cs="Arial"/>
          <w:sz w:val="24"/>
          <w:szCs w:val="24"/>
        </w:rPr>
        <w:t xml:space="preserve">de iniciei </w:t>
      </w:r>
      <w:r w:rsidRPr="00654AC9">
        <w:rPr>
          <w:rFonts w:cs="Arial"/>
          <w:sz w:val="24"/>
          <w:szCs w:val="24"/>
        </w:rPr>
        <w:t>em 1986</w:t>
      </w:r>
      <w:r>
        <w:rPr>
          <w:rFonts w:cs="Arial"/>
          <w:sz w:val="24"/>
          <w:szCs w:val="24"/>
        </w:rPr>
        <w:t>,</w:t>
      </w:r>
      <w:r w:rsidRPr="00654AC9">
        <w:rPr>
          <w:rFonts w:cs="Arial"/>
          <w:sz w:val="24"/>
          <w:szCs w:val="24"/>
        </w:rPr>
        <w:t xml:space="preserve"> </w:t>
      </w:r>
      <w:r w:rsidR="00F85724" w:rsidRPr="00654AC9">
        <w:rPr>
          <w:rFonts w:cs="Arial"/>
          <w:sz w:val="24"/>
          <w:szCs w:val="24"/>
        </w:rPr>
        <w:t>uma colaboração com meu saudoso amigo Darrell Posey. No nosso primeiro fim de tarde em Gorotire, saímos para uma caminhada e ao voltar pelo campo de aviação</w:t>
      </w:r>
      <w:r w:rsidR="00C753F8" w:rsidRPr="00654AC9">
        <w:rPr>
          <w:rFonts w:cs="Arial"/>
          <w:sz w:val="24"/>
          <w:szCs w:val="24"/>
        </w:rPr>
        <w:t xml:space="preserve"> onde po</w:t>
      </w:r>
      <w:r>
        <w:rPr>
          <w:rFonts w:cs="Arial"/>
          <w:sz w:val="24"/>
          <w:szCs w:val="24"/>
        </w:rPr>
        <w:t>u</w:t>
      </w:r>
      <w:r w:rsidR="00C753F8" w:rsidRPr="00654AC9">
        <w:rPr>
          <w:rFonts w:cs="Arial"/>
          <w:sz w:val="24"/>
          <w:szCs w:val="24"/>
        </w:rPr>
        <w:t xml:space="preserve">sava o avião da aldeia doado pela FUNAI, este iniciante </w:t>
      </w:r>
      <w:r>
        <w:rPr>
          <w:rFonts w:cs="Arial"/>
          <w:sz w:val="24"/>
          <w:szCs w:val="24"/>
        </w:rPr>
        <w:t xml:space="preserve">que lhes fala </w:t>
      </w:r>
      <w:r w:rsidR="00C753F8" w:rsidRPr="00654AC9">
        <w:rPr>
          <w:rFonts w:cs="Arial"/>
          <w:sz w:val="24"/>
          <w:szCs w:val="24"/>
        </w:rPr>
        <w:t>ouvia e estranhava um ruído de tambores. Era agosto e logo Posey me “confortou” dizendo que eram os meninos Kayapó, alunos da escola</w:t>
      </w:r>
      <w:r w:rsidR="00AA0979" w:rsidRPr="00654AC9">
        <w:rPr>
          <w:rFonts w:cs="Arial"/>
          <w:sz w:val="24"/>
          <w:szCs w:val="24"/>
        </w:rPr>
        <w:t>,</w:t>
      </w:r>
      <w:r w:rsidR="00C753F8" w:rsidRPr="00654AC9">
        <w:rPr>
          <w:rFonts w:cs="Arial"/>
          <w:sz w:val="24"/>
          <w:szCs w:val="24"/>
        </w:rPr>
        <w:t xml:space="preserve"> que com o professor Kayap</w:t>
      </w:r>
      <w:r w:rsidR="00AA0979" w:rsidRPr="00654AC9">
        <w:rPr>
          <w:rFonts w:cs="Arial"/>
          <w:sz w:val="24"/>
          <w:szCs w:val="24"/>
        </w:rPr>
        <w:t>ó</w:t>
      </w:r>
      <w:r w:rsidR="00C753F8" w:rsidRPr="00654AC9">
        <w:rPr>
          <w:rFonts w:cs="Arial"/>
          <w:sz w:val="24"/>
          <w:szCs w:val="24"/>
        </w:rPr>
        <w:t xml:space="preserve"> que era também um pastor protestante, </w:t>
      </w:r>
      <w:r w:rsidR="00AA0979" w:rsidRPr="00654AC9">
        <w:rPr>
          <w:rFonts w:cs="Arial"/>
          <w:sz w:val="24"/>
          <w:szCs w:val="24"/>
        </w:rPr>
        <w:t>treinavam para a parada escolar de 7 de Setembro. Eis uma típica interação entre a cultura Kayapó e o Estado-Nação brasileiro.</w:t>
      </w:r>
      <w:r w:rsidR="00C753F8" w:rsidRPr="00654AC9">
        <w:rPr>
          <w:rFonts w:cs="Arial"/>
          <w:sz w:val="24"/>
          <w:szCs w:val="24"/>
        </w:rPr>
        <w:t xml:space="preserve"> </w:t>
      </w:r>
    </w:p>
    <w:p w14:paraId="2F3DB4A1" w14:textId="1661351B" w:rsidR="00A55BAB" w:rsidRPr="00654AC9" w:rsidRDefault="00ED0E59" w:rsidP="00F56CB1">
      <w:pPr>
        <w:spacing w:line="360" w:lineRule="auto"/>
        <w:ind w:firstLine="708"/>
        <w:jc w:val="both"/>
        <w:rPr>
          <w:rFonts w:cs="Arial"/>
          <w:sz w:val="24"/>
          <w:szCs w:val="24"/>
        </w:rPr>
      </w:pPr>
      <w:r w:rsidRPr="00654AC9">
        <w:rPr>
          <w:rFonts w:cs="Arial"/>
          <w:sz w:val="24"/>
          <w:szCs w:val="24"/>
        </w:rPr>
        <w:t>Em campanhas educativas, não me contenho e</w:t>
      </w:r>
      <w:r w:rsidR="003470D2" w:rsidRPr="00654AC9">
        <w:rPr>
          <w:rFonts w:cs="Arial"/>
          <w:sz w:val="24"/>
          <w:szCs w:val="24"/>
        </w:rPr>
        <w:t>m</w:t>
      </w:r>
      <w:r w:rsidRPr="00654AC9">
        <w:rPr>
          <w:rFonts w:cs="Arial"/>
          <w:sz w:val="24"/>
          <w:szCs w:val="24"/>
        </w:rPr>
        <w:t xml:space="preserve"> relatar </w:t>
      </w:r>
      <w:r w:rsidR="003470D2" w:rsidRPr="00654AC9">
        <w:rPr>
          <w:rFonts w:cs="Arial"/>
          <w:sz w:val="24"/>
          <w:szCs w:val="24"/>
        </w:rPr>
        <w:t xml:space="preserve">um </w:t>
      </w:r>
      <w:r w:rsidRPr="00654AC9">
        <w:rPr>
          <w:rFonts w:cs="Arial"/>
          <w:sz w:val="24"/>
          <w:szCs w:val="24"/>
        </w:rPr>
        <w:t xml:space="preserve">problema que </w:t>
      </w:r>
      <w:r w:rsidR="003470D2" w:rsidRPr="00654AC9">
        <w:rPr>
          <w:rFonts w:cs="Arial"/>
          <w:sz w:val="24"/>
          <w:szCs w:val="24"/>
        </w:rPr>
        <w:t xml:space="preserve">pode </w:t>
      </w:r>
      <w:r w:rsidRPr="00654AC9">
        <w:rPr>
          <w:rFonts w:cs="Arial"/>
          <w:sz w:val="24"/>
          <w:szCs w:val="24"/>
        </w:rPr>
        <w:t>ocorre</w:t>
      </w:r>
      <w:r w:rsidR="003470D2" w:rsidRPr="00654AC9">
        <w:rPr>
          <w:rFonts w:cs="Arial"/>
          <w:sz w:val="24"/>
          <w:szCs w:val="24"/>
        </w:rPr>
        <w:t>r</w:t>
      </w:r>
      <w:r w:rsidRPr="00654AC9">
        <w:rPr>
          <w:rFonts w:cs="Arial"/>
          <w:sz w:val="24"/>
          <w:szCs w:val="24"/>
        </w:rPr>
        <w:t xml:space="preserve"> quando não se procura conhecer os problemas e as formas de leitura do mundo de outras culturas </w:t>
      </w:r>
      <w:r w:rsidR="003470D2" w:rsidRPr="00654AC9">
        <w:rPr>
          <w:rFonts w:cs="Arial"/>
          <w:sz w:val="24"/>
          <w:szCs w:val="24"/>
        </w:rPr>
        <w:t>sobre as quais</w:t>
      </w:r>
      <w:r w:rsidRPr="00654AC9">
        <w:rPr>
          <w:rFonts w:cs="Arial"/>
          <w:sz w:val="24"/>
          <w:szCs w:val="24"/>
        </w:rPr>
        <w:t>, infelizmente, alguns arvoram-se como portadores da verdade universal. Há vários anos</w:t>
      </w:r>
      <w:r w:rsidR="003470D2" w:rsidRPr="00654AC9">
        <w:rPr>
          <w:rFonts w:cs="Arial"/>
          <w:sz w:val="24"/>
          <w:szCs w:val="24"/>
        </w:rPr>
        <w:t>,</w:t>
      </w:r>
      <w:r w:rsidRPr="00654AC9">
        <w:rPr>
          <w:rFonts w:cs="Arial"/>
          <w:sz w:val="24"/>
          <w:szCs w:val="24"/>
        </w:rPr>
        <w:t xml:space="preserve"> implantava-se uma campanha</w:t>
      </w:r>
      <w:r w:rsidR="00AD3A29">
        <w:rPr>
          <w:rFonts w:cs="Arial"/>
          <w:sz w:val="24"/>
          <w:szCs w:val="24"/>
        </w:rPr>
        <w:t xml:space="preserve"> </w:t>
      </w:r>
      <w:r w:rsidR="00AD3A29" w:rsidRPr="00654AC9">
        <w:rPr>
          <w:rFonts w:cs="Arial"/>
          <w:sz w:val="24"/>
          <w:szCs w:val="24"/>
        </w:rPr>
        <w:t>antimosquitos</w:t>
      </w:r>
      <w:r w:rsidRPr="00654AC9">
        <w:rPr>
          <w:rFonts w:cs="Arial"/>
          <w:sz w:val="24"/>
          <w:szCs w:val="24"/>
        </w:rPr>
        <w:t xml:space="preserve"> em Moçambique sem a devida pesquisa etnográfica local para que ao meno</w:t>
      </w:r>
      <w:r w:rsidR="003470D2" w:rsidRPr="00654AC9">
        <w:rPr>
          <w:rFonts w:cs="Arial"/>
          <w:sz w:val="24"/>
          <w:szCs w:val="24"/>
        </w:rPr>
        <w:t>s,</w:t>
      </w:r>
      <w:r w:rsidRPr="00654AC9">
        <w:rPr>
          <w:rFonts w:cs="Arial"/>
          <w:sz w:val="24"/>
          <w:szCs w:val="24"/>
        </w:rPr>
        <w:t xml:space="preserve"> se entenda os códigos locais para </w:t>
      </w:r>
      <w:r w:rsidR="001C139B">
        <w:rPr>
          <w:rFonts w:cs="Arial"/>
          <w:sz w:val="24"/>
          <w:szCs w:val="24"/>
        </w:rPr>
        <w:t>utilizá-los nas linguagens da</w:t>
      </w:r>
      <w:r w:rsidRPr="00654AC9">
        <w:rPr>
          <w:rFonts w:cs="Arial"/>
          <w:sz w:val="24"/>
          <w:szCs w:val="24"/>
        </w:rPr>
        <w:t xml:space="preserve"> campanha. Cartazes continham </w:t>
      </w:r>
      <w:r w:rsidR="005245E6" w:rsidRPr="00654AC9">
        <w:rPr>
          <w:rFonts w:cs="Arial"/>
          <w:sz w:val="24"/>
          <w:szCs w:val="24"/>
        </w:rPr>
        <w:t>desenhos com práticas não recomendadas tais como latas abertas recebendo águas da chuva e armazenando água parada. Todas as práticas não</w:t>
      </w:r>
      <w:r w:rsidR="00AD3A29">
        <w:rPr>
          <w:rFonts w:cs="Arial"/>
          <w:sz w:val="24"/>
          <w:szCs w:val="24"/>
        </w:rPr>
        <w:t xml:space="preserve"> </w:t>
      </w:r>
      <w:r w:rsidR="005245E6" w:rsidRPr="00654AC9">
        <w:rPr>
          <w:rFonts w:cs="Arial"/>
          <w:sz w:val="24"/>
          <w:szCs w:val="24"/>
        </w:rPr>
        <w:t xml:space="preserve">recomendadas eram </w:t>
      </w:r>
      <w:r w:rsidR="00D86917" w:rsidRPr="00654AC9">
        <w:rPr>
          <w:rFonts w:cs="Arial"/>
          <w:sz w:val="24"/>
          <w:szCs w:val="24"/>
        </w:rPr>
        <w:t>indicadas</w:t>
      </w:r>
      <w:r w:rsidR="005245E6" w:rsidRPr="00654AC9">
        <w:rPr>
          <w:rFonts w:cs="Arial"/>
          <w:sz w:val="24"/>
          <w:szCs w:val="24"/>
        </w:rPr>
        <w:t xml:space="preserve"> </w:t>
      </w:r>
      <w:r w:rsidR="001C139B" w:rsidRPr="00654AC9">
        <w:rPr>
          <w:rFonts w:cs="Arial"/>
          <w:sz w:val="24"/>
          <w:szCs w:val="24"/>
        </w:rPr>
        <w:t xml:space="preserve">nos cartazes </w:t>
      </w:r>
      <w:r w:rsidR="005245E6" w:rsidRPr="00654AC9">
        <w:rPr>
          <w:rFonts w:cs="Arial"/>
          <w:sz w:val="24"/>
          <w:szCs w:val="24"/>
        </w:rPr>
        <w:t xml:space="preserve">como proibidas por um grande “X” vermelho sobre cada desenho. </w:t>
      </w:r>
      <w:r w:rsidR="005245E6" w:rsidRPr="00654AC9">
        <w:rPr>
          <w:rFonts w:cs="Arial"/>
          <w:sz w:val="24"/>
          <w:szCs w:val="24"/>
        </w:rPr>
        <w:lastRenderedPageBreak/>
        <w:t xml:space="preserve">Alguns meses depois, ao proceder-se a uma pesquisa sobre os efeitos da campanha, descobriu-se que as práticas proibidas </w:t>
      </w:r>
      <w:r w:rsidR="001C139B">
        <w:rPr>
          <w:rFonts w:cs="Arial"/>
          <w:sz w:val="24"/>
          <w:szCs w:val="24"/>
        </w:rPr>
        <w:t>vinham sendo</w:t>
      </w:r>
      <w:r w:rsidR="005245E6" w:rsidRPr="00654AC9">
        <w:rPr>
          <w:rFonts w:cs="Arial"/>
          <w:sz w:val="24"/>
          <w:szCs w:val="24"/>
        </w:rPr>
        <w:t xml:space="preserve"> intensificadas </w:t>
      </w:r>
      <w:r w:rsidR="001C139B">
        <w:rPr>
          <w:rFonts w:cs="Arial"/>
          <w:sz w:val="24"/>
          <w:szCs w:val="24"/>
        </w:rPr>
        <w:t xml:space="preserve">ultimamente e </w:t>
      </w:r>
      <w:r w:rsidR="003470D2" w:rsidRPr="00654AC9">
        <w:rPr>
          <w:rFonts w:cs="Arial"/>
          <w:sz w:val="24"/>
          <w:szCs w:val="24"/>
        </w:rPr>
        <w:t xml:space="preserve">após a campanha. A pesquisa sobre esse fato revelou então que o “X” vermelho fora lido por aquela sociedade com um alerta para que a opção sobre o “X” vermelho fosse a </w:t>
      </w:r>
      <w:r w:rsidR="00694C39">
        <w:rPr>
          <w:rFonts w:cs="Arial"/>
          <w:sz w:val="24"/>
          <w:szCs w:val="24"/>
        </w:rPr>
        <w:t>recomendação</w:t>
      </w:r>
      <w:r w:rsidR="003470D2" w:rsidRPr="00654AC9">
        <w:rPr>
          <w:rFonts w:cs="Arial"/>
          <w:sz w:val="24"/>
          <w:szCs w:val="24"/>
        </w:rPr>
        <w:t xml:space="preserve"> correta a ser praticada. </w:t>
      </w:r>
    </w:p>
    <w:p w14:paraId="6D47636C" w14:textId="77777777" w:rsidR="00797DBF" w:rsidRPr="00654AC9" w:rsidRDefault="00AA0979" w:rsidP="00E462BB">
      <w:pPr>
        <w:spacing w:line="360" w:lineRule="auto"/>
        <w:jc w:val="both"/>
        <w:rPr>
          <w:rFonts w:cs="Arial"/>
          <w:sz w:val="24"/>
          <w:szCs w:val="24"/>
        </w:rPr>
      </w:pPr>
      <w:r w:rsidRPr="00654AC9">
        <w:rPr>
          <w:rFonts w:cs="Arial"/>
          <w:sz w:val="24"/>
          <w:szCs w:val="24"/>
        </w:rPr>
        <w:tab/>
        <w:t>Al</w:t>
      </w:r>
      <w:r w:rsidR="004415D1" w:rsidRPr="00654AC9">
        <w:rPr>
          <w:rFonts w:cs="Arial"/>
          <w:sz w:val="24"/>
          <w:szCs w:val="24"/>
        </w:rPr>
        <w:t>é</w:t>
      </w:r>
      <w:r w:rsidRPr="00654AC9">
        <w:rPr>
          <w:rFonts w:cs="Arial"/>
          <w:sz w:val="24"/>
          <w:szCs w:val="24"/>
        </w:rPr>
        <w:t>m desses exemplos não podemos nos esquecer qu</w:t>
      </w:r>
      <w:r w:rsidR="004415D1" w:rsidRPr="00654AC9">
        <w:rPr>
          <w:rFonts w:cs="Arial"/>
          <w:sz w:val="24"/>
          <w:szCs w:val="24"/>
        </w:rPr>
        <w:t>e</w:t>
      </w:r>
      <w:r w:rsidRPr="00654AC9">
        <w:rPr>
          <w:rFonts w:cs="Arial"/>
          <w:sz w:val="24"/>
          <w:szCs w:val="24"/>
        </w:rPr>
        <w:t xml:space="preserve"> mesmo dentro dessa sociedade nacional brasileira</w:t>
      </w:r>
      <w:r w:rsidR="004E250B" w:rsidRPr="00654AC9">
        <w:rPr>
          <w:rFonts w:cs="Arial"/>
          <w:sz w:val="24"/>
          <w:szCs w:val="24"/>
        </w:rPr>
        <w:t>,</w:t>
      </w:r>
      <w:r w:rsidRPr="00654AC9">
        <w:rPr>
          <w:rFonts w:cs="Arial"/>
          <w:sz w:val="24"/>
          <w:szCs w:val="24"/>
        </w:rPr>
        <w:t xml:space="preserve"> existe uma grande diversidade de contextos marcados por diferenças devidas aos traços culturais</w:t>
      </w:r>
      <w:r w:rsidR="004E250B" w:rsidRPr="00654AC9">
        <w:rPr>
          <w:rFonts w:cs="Arial"/>
          <w:sz w:val="24"/>
          <w:szCs w:val="24"/>
        </w:rPr>
        <w:t xml:space="preserve"> específicos </w:t>
      </w:r>
      <w:r w:rsidRPr="00654AC9">
        <w:rPr>
          <w:rFonts w:cs="Arial"/>
          <w:sz w:val="24"/>
          <w:szCs w:val="24"/>
        </w:rPr>
        <w:t>encontráveis devidos a vários fatores c</w:t>
      </w:r>
      <w:r w:rsidR="004415D1" w:rsidRPr="00654AC9">
        <w:rPr>
          <w:rFonts w:cs="Arial"/>
          <w:sz w:val="24"/>
          <w:szCs w:val="24"/>
        </w:rPr>
        <w:t>omo “</w:t>
      </w:r>
      <w:r w:rsidR="004415D1" w:rsidRPr="00654AC9">
        <w:rPr>
          <w:rStyle w:val="artcopy1"/>
          <w:rFonts w:ascii="Arial" w:hAnsi="Arial" w:cs="Arial"/>
          <w:bCs/>
          <w:i/>
          <w:color w:val="auto"/>
        </w:rPr>
        <w:t>conhecimentos</w:t>
      </w:r>
      <w:r w:rsidR="004E250B" w:rsidRPr="00654AC9">
        <w:rPr>
          <w:rStyle w:val="artcopy1"/>
          <w:rFonts w:ascii="Arial" w:hAnsi="Arial" w:cs="Arial"/>
          <w:bCs/>
          <w:color w:val="auto"/>
        </w:rPr>
        <w:t xml:space="preserve"> [saberes, técnicas e práticas]</w:t>
      </w:r>
      <w:r w:rsidR="004415D1" w:rsidRPr="00654AC9">
        <w:rPr>
          <w:rStyle w:val="artcopy1"/>
          <w:rFonts w:ascii="Arial" w:hAnsi="Arial" w:cs="Arial"/>
          <w:bCs/>
          <w:color w:val="auto"/>
        </w:rPr>
        <w:t xml:space="preserve">, </w:t>
      </w:r>
      <w:r w:rsidR="004415D1" w:rsidRPr="00654AC9">
        <w:rPr>
          <w:rStyle w:val="artcopy1"/>
          <w:rFonts w:ascii="Arial" w:hAnsi="Arial" w:cs="Arial"/>
          <w:bCs/>
          <w:i/>
          <w:color w:val="auto"/>
        </w:rPr>
        <w:t>crenças, arte, moral, leis, costumes ou qualquer outra capacidade ou hábitos adquiridos pelo homem como membro de uma sociedade</w:t>
      </w:r>
      <w:r w:rsidR="004415D1" w:rsidRPr="00654AC9">
        <w:rPr>
          <w:rStyle w:val="artcopy1"/>
          <w:rFonts w:ascii="Arial" w:hAnsi="Arial" w:cs="Arial"/>
          <w:bCs/>
          <w:color w:val="auto"/>
        </w:rPr>
        <w:t xml:space="preserve">” — recorrendo agora à </w:t>
      </w:r>
      <w:r w:rsidR="00694C39">
        <w:rPr>
          <w:rStyle w:val="artcopy1"/>
          <w:rFonts w:ascii="Arial" w:hAnsi="Arial" w:cs="Arial"/>
          <w:bCs/>
          <w:color w:val="auto"/>
        </w:rPr>
        <w:t xml:space="preserve">antiga </w:t>
      </w:r>
      <w:r w:rsidR="004415D1" w:rsidRPr="00654AC9">
        <w:rPr>
          <w:rStyle w:val="artcopy1"/>
          <w:rFonts w:ascii="Arial" w:hAnsi="Arial" w:cs="Arial"/>
          <w:bCs/>
          <w:color w:val="auto"/>
        </w:rPr>
        <w:t>definição de Tylor.</w:t>
      </w:r>
    </w:p>
    <w:p w14:paraId="66BE0564" w14:textId="77777777" w:rsidR="007000E6" w:rsidRPr="00654AC9" w:rsidRDefault="00797DBF" w:rsidP="00E462BB">
      <w:pPr>
        <w:spacing w:line="360" w:lineRule="auto"/>
        <w:jc w:val="both"/>
        <w:rPr>
          <w:rFonts w:cs="Arial"/>
          <w:sz w:val="24"/>
          <w:szCs w:val="24"/>
        </w:rPr>
      </w:pPr>
      <w:r w:rsidRPr="00654AC9">
        <w:rPr>
          <w:rFonts w:cs="Arial"/>
          <w:sz w:val="24"/>
          <w:szCs w:val="24"/>
        </w:rPr>
        <w:t xml:space="preserve"> </w:t>
      </w:r>
      <w:r w:rsidR="004E250B" w:rsidRPr="00654AC9">
        <w:rPr>
          <w:rFonts w:cs="Arial"/>
          <w:sz w:val="24"/>
          <w:szCs w:val="24"/>
        </w:rPr>
        <w:tab/>
      </w:r>
      <w:r w:rsidR="00506C95" w:rsidRPr="00654AC9">
        <w:rPr>
          <w:rFonts w:cs="Arial"/>
          <w:sz w:val="24"/>
          <w:szCs w:val="24"/>
        </w:rPr>
        <w:t>Essa nuance</w:t>
      </w:r>
      <w:r w:rsidR="00612E87" w:rsidRPr="00654AC9">
        <w:rPr>
          <w:rFonts w:cs="Arial"/>
          <w:sz w:val="24"/>
          <w:szCs w:val="24"/>
        </w:rPr>
        <w:t xml:space="preserve"> </w:t>
      </w:r>
      <w:r w:rsidR="003206B4" w:rsidRPr="00654AC9">
        <w:rPr>
          <w:rFonts w:cs="Arial"/>
          <w:sz w:val="24"/>
          <w:szCs w:val="24"/>
        </w:rPr>
        <w:t xml:space="preserve">entre possíveis </w:t>
      </w:r>
      <w:r w:rsidR="00612E87" w:rsidRPr="00654AC9">
        <w:rPr>
          <w:rFonts w:cs="Arial"/>
          <w:sz w:val="24"/>
          <w:szCs w:val="24"/>
        </w:rPr>
        <w:t xml:space="preserve">interações </w:t>
      </w:r>
      <w:r w:rsidR="00506C95" w:rsidRPr="00654AC9">
        <w:rPr>
          <w:rFonts w:cs="Arial"/>
          <w:sz w:val="24"/>
          <w:szCs w:val="24"/>
        </w:rPr>
        <w:t xml:space="preserve">que </w:t>
      </w:r>
      <w:r w:rsidR="00612E87" w:rsidRPr="00654AC9">
        <w:rPr>
          <w:rFonts w:cs="Arial"/>
          <w:sz w:val="24"/>
          <w:szCs w:val="24"/>
        </w:rPr>
        <w:t>con</w:t>
      </w:r>
      <w:r w:rsidR="00506C95" w:rsidRPr="00654AC9">
        <w:rPr>
          <w:rFonts w:cs="Arial"/>
          <w:sz w:val="24"/>
          <w:szCs w:val="24"/>
        </w:rPr>
        <w:t>templ</w:t>
      </w:r>
      <w:r w:rsidR="003206B4" w:rsidRPr="00654AC9">
        <w:rPr>
          <w:rFonts w:cs="Arial"/>
          <w:sz w:val="24"/>
          <w:szCs w:val="24"/>
        </w:rPr>
        <w:t>e</w:t>
      </w:r>
      <w:r w:rsidR="00506C95" w:rsidRPr="00654AC9">
        <w:rPr>
          <w:rFonts w:cs="Arial"/>
          <w:sz w:val="24"/>
          <w:szCs w:val="24"/>
        </w:rPr>
        <w:t>m</w:t>
      </w:r>
      <w:r w:rsidR="00612E87" w:rsidRPr="00654AC9">
        <w:rPr>
          <w:rFonts w:cs="Arial"/>
          <w:sz w:val="24"/>
          <w:szCs w:val="24"/>
        </w:rPr>
        <w:t xml:space="preserve"> aspectos sociais</w:t>
      </w:r>
      <w:r w:rsidR="003206B4" w:rsidRPr="00654AC9">
        <w:rPr>
          <w:rFonts w:cs="Arial"/>
          <w:sz w:val="24"/>
          <w:szCs w:val="24"/>
        </w:rPr>
        <w:t xml:space="preserve">, </w:t>
      </w:r>
      <w:r w:rsidR="00612E87" w:rsidRPr="00654AC9">
        <w:rPr>
          <w:rFonts w:cs="Arial"/>
          <w:sz w:val="24"/>
          <w:szCs w:val="24"/>
        </w:rPr>
        <w:t>culturais,</w:t>
      </w:r>
      <w:r w:rsidR="004E250B" w:rsidRPr="00654AC9">
        <w:rPr>
          <w:rFonts w:cs="Arial"/>
          <w:sz w:val="24"/>
          <w:szCs w:val="24"/>
        </w:rPr>
        <w:t xml:space="preserve"> </w:t>
      </w:r>
      <w:r w:rsidR="003206B4" w:rsidRPr="00654AC9">
        <w:rPr>
          <w:rFonts w:cs="Arial"/>
          <w:sz w:val="24"/>
          <w:szCs w:val="24"/>
        </w:rPr>
        <w:t xml:space="preserve">ou os dois, </w:t>
      </w:r>
      <w:r w:rsidR="004E250B" w:rsidRPr="00654AC9">
        <w:rPr>
          <w:rFonts w:cs="Arial"/>
          <w:sz w:val="24"/>
          <w:szCs w:val="24"/>
        </w:rPr>
        <w:t xml:space="preserve">nos </w:t>
      </w:r>
      <w:r w:rsidR="003206B4" w:rsidRPr="00654AC9">
        <w:rPr>
          <w:rFonts w:cs="Arial"/>
          <w:sz w:val="24"/>
          <w:szCs w:val="24"/>
        </w:rPr>
        <w:t xml:space="preserve">demandam </w:t>
      </w:r>
      <w:r w:rsidR="004E250B" w:rsidRPr="00654AC9">
        <w:rPr>
          <w:rFonts w:cs="Arial"/>
          <w:sz w:val="24"/>
          <w:szCs w:val="24"/>
        </w:rPr>
        <w:t>atenção para o quanto nós professores e pesquisadores</w:t>
      </w:r>
      <w:r w:rsidR="007D3AE7" w:rsidRPr="00654AC9">
        <w:rPr>
          <w:rFonts w:cs="Arial"/>
          <w:sz w:val="24"/>
          <w:szCs w:val="24"/>
        </w:rPr>
        <w:t>,</w:t>
      </w:r>
      <w:r w:rsidR="004E250B" w:rsidRPr="00654AC9">
        <w:rPr>
          <w:rFonts w:cs="Arial"/>
          <w:sz w:val="24"/>
          <w:szCs w:val="24"/>
        </w:rPr>
        <w:t xml:space="preserve"> </w:t>
      </w:r>
      <w:r w:rsidR="007D3AE7" w:rsidRPr="00654AC9">
        <w:rPr>
          <w:rFonts w:cs="Arial"/>
          <w:sz w:val="24"/>
          <w:szCs w:val="24"/>
        </w:rPr>
        <w:t>dev</w:t>
      </w:r>
      <w:r w:rsidR="00612E87" w:rsidRPr="00654AC9">
        <w:rPr>
          <w:rFonts w:cs="Arial"/>
          <w:sz w:val="24"/>
          <w:szCs w:val="24"/>
        </w:rPr>
        <w:t xml:space="preserve">emos </w:t>
      </w:r>
      <w:r w:rsidR="003206B4" w:rsidRPr="00654AC9">
        <w:rPr>
          <w:rFonts w:cs="Arial"/>
          <w:sz w:val="24"/>
          <w:szCs w:val="24"/>
        </w:rPr>
        <w:t xml:space="preserve">perceber as </w:t>
      </w:r>
      <w:r w:rsidR="00612E87" w:rsidRPr="00654AC9">
        <w:rPr>
          <w:rFonts w:cs="Arial"/>
          <w:sz w:val="24"/>
          <w:szCs w:val="24"/>
        </w:rPr>
        <w:t>fronteiras e interações nas situações de</w:t>
      </w:r>
      <w:r w:rsidR="007D3AE7" w:rsidRPr="00654AC9">
        <w:rPr>
          <w:rFonts w:cs="Arial"/>
          <w:sz w:val="24"/>
          <w:szCs w:val="24"/>
        </w:rPr>
        <w:t xml:space="preserve"> construção do saber</w:t>
      </w:r>
      <w:r w:rsidR="00694C39">
        <w:rPr>
          <w:rFonts w:cs="Arial"/>
          <w:sz w:val="24"/>
          <w:szCs w:val="24"/>
        </w:rPr>
        <w:t>.</w:t>
      </w:r>
      <w:r w:rsidR="003206B4" w:rsidRPr="00654AC9">
        <w:rPr>
          <w:rFonts w:cs="Arial"/>
          <w:sz w:val="24"/>
          <w:szCs w:val="24"/>
        </w:rPr>
        <w:t xml:space="preserve"> Percepções essas nas vivências de quaisquer contextos, </w:t>
      </w:r>
      <w:r w:rsidR="007D3AE7" w:rsidRPr="00654AC9">
        <w:rPr>
          <w:rFonts w:cs="Arial"/>
          <w:sz w:val="24"/>
          <w:szCs w:val="24"/>
        </w:rPr>
        <w:t>sejam el</w:t>
      </w:r>
      <w:r w:rsidR="003206B4" w:rsidRPr="00654AC9">
        <w:rPr>
          <w:rFonts w:cs="Arial"/>
          <w:sz w:val="24"/>
          <w:szCs w:val="24"/>
        </w:rPr>
        <w:t>e</w:t>
      </w:r>
      <w:r w:rsidR="007D3AE7" w:rsidRPr="00654AC9">
        <w:rPr>
          <w:rFonts w:cs="Arial"/>
          <w:sz w:val="24"/>
          <w:szCs w:val="24"/>
        </w:rPr>
        <w:t xml:space="preserve">s escolares de educação formal ou não formal </w:t>
      </w:r>
      <w:r w:rsidR="003206B4" w:rsidRPr="00654AC9">
        <w:rPr>
          <w:rFonts w:cs="Arial"/>
          <w:sz w:val="24"/>
          <w:szCs w:val="24"/>
        </w:rPr>
        <w:t>ou</w:t>
      </w:r>
      <w:r w:rsidR="007D3AE7" w:rsidRPr="00654AC9">
        <w:rPr>
          <w:rFonts w:cs="Arial"/>
          <w:sz w:val="24"/>
          <w:szCs w:val="24"/>
        </w:rPr>
        <w:t xml:space="preserve"> </w:t>
      </w:r>
      <w:r w:rsidR="003206B4" w:rsidRPr="00654AC9">
        <w:rPr>
          <w:rFonts w:cs="Arial"/>
          <w:sz w:val="24"/>
          <w:szCs w:val="24"/>
        </w:rPr>
        <w:t>não escolares de</w:t>
      </w:r>
      <w:r w:rsidR="007D3AE7" w:rsidRPr="00654AC9">
        <w:rPr>
          <w:rFonts w:cs="Arial"/>
          <w:sz w:val="24"/>
          <w:szCs w:val="24"/>
        </w:rPr>
        <w:t xml:space="preserve"> qualquer outra </w:t>
      </w:r>
      <w:r w:rsidR="003206B4" w:rsidRPr="00654AC9">
        <w:rPr>
          <w:rFonts w:cs="Arial"/>
          <w:sz w:val="24"/>
          <w:szCs w:val="24"/>
        </w:rPr>
        <w:t>experiência</w:t>
      </w:r>
      <w:r w:rsidR="007D3AE7" w:rsidRPr="00654AC9">
        <w:rPr>
          <w:rFonts w:cs="Arial"/>
          <w:sz w:val="24"/>
          <w:szCs w:val="24"/>
        </w:rPr>
        <w:t xml:space="preserve">, </w:t>
      </w:r>
      <w:r w:rsidR="003206B4" w:rsidRPr="00654AC9">
        <w:rPr>
          <w:rFonts w:cs="Arial"/>
          <w:sz w:val="24"/>
          <w:szCs w:val="24"/>
        </w:rPr>
        <w:t xml:space="preserve">como a </w:t>
      </w:r>
      <w:r w:rsidR="007D3AE7" w:rsidRPr="00654AC9">
        <w:rPr>
          <w:rFonts w:cs="Arial"/>
          <w:sz w:val="24"/>
          <w:szCs w:val="24"/>
        </w:rPr>
        <w:t>de pesquisa de campo</w:t>
      </w:r>
      <w:r w:rsidR="00694C39">
        <w:rPr>
          <w:rFonts w:cs="Arial"/>
          <w:sz w:val="24"/>
          <w:szCs w:val="24"/>
        </w:rPr>
        <w:t xml:space="preserve"> ou</w:t>
      </w:r>
      <w:r w:rsidR="003206B4" w:rsidRPr="00654AC9">
        <w:rPr>
          <w:rFonts w:cs="Arial"/>
          <w:sz w:val="24"/>
          <w:szCs w:val="24"/>
        </w:rPr>
        <w:t xml:space="preserve"> da vida em sociedade</w:t>
      </w:r>
      <w:r w:rsidR="00694C39">
        <w:rPr>
          <w:rFonts w:cs="Arial"/>
          <w:sz w:val="24"/>
          <w:szCs w:val="24"/>
        </w:rPr>
        <w:t>.</w:t>
      </w:r>
      <w:r w:rsidR="003206B4" w:rsidRPr="00654AC9">
        <w:rPr>
          <w:rFonts w:cs="Arial"/>
          <w:sz w:val="24"/>
          <w:szCs w:val="24"/>
        </w:rPr>
        <w:t xml:space="preserve"> </w:t>
      </w:r>
      <w:r w:rsidR="00694C39">
        <w:rPr>
          <w:rFonts w:cs="Arial"/>
          <w:sz w:val="24"/>
          <w:szCs w:val="24"/>
        </w:rPr>
        <w:t>N</w:t>
      </w:r>
      <w:r w:rsidR="003206B4" w:rsidRPr="00654AC9">
        <w:rPr>
          <w:rFonts w:cs="Arial"/>
          <w:sz w:val="24"/>
          <w:szCs w:val="24"/>
        </w:rPr>
        <w:t xml:space="preserve">o entanto, que seja </w:t>
      </w:r>
      <w:r w:rsidR="00506C95" w:rsidRPr="00654AC9">
        <w:rPr>
          <w:rFonts w:cs="Arial"/>
          <w:sz w:val="24"/>
          <w:szCs w:val="24"/>
        </w:rPr>
        <w:t xml:space="preserve">sempre </w:t>
      </w:r>
      <w:r w:rsidR="00612E87" w:rsidRPr="00654AC9">
        <w:rPr>
          <w:rFonts w:cs="Arial"/>
          <w:sz w:val="24"/>
          <w:szCs w:val="24"/>
        </w:rPr>
        <w:t xml:space="preserve">de elaboração </w:t>
      </w:r>
      <w:r w:rsidR="00694C39">
        <w:rPr>
          <w:rFonts w:cs="Arial"/>
          <w:sz w:val="24"/>
          <w:szCs w:val="24"/>
        </w:rPr>
        <w:t xml:space="preserve">social ou socializada </w:t>
      </w:r>
      <w:r w:rsidR="00612E87" w:rsidRPr="00654AC9">
        <w:rPr>
          <w:rFonts w:cs="Arial"/>
          <w:sz w:val="24"/>
          <w:szCs w:val="24"/>
        </w:rPr>
        <w:t xml:space="preserve">do saber. </w:t>
      </w:r>
      <w:r w:rsidR="00506C95" w:rsidRPr="00654AC9">
        <w:rPr>
          <w:rFonts w:cs="Arial"/>
          <w:sz w:val="24"/>
          <w:szCs w:val="24"/>
        </w:rPr>
        <w:t>Essa última confiança no “sempre” só deve ser entendid</w:t>
      </w:r>
      <w:r w:rsidR="00EB5190" w:rsidRPr="00654AC9">
        <w:rPr>
          <w:rFonts w:cs="Arial"/>
          <w:sz w:val="24"/>
          <w:szCs w:val="24"/>
        </w:rPr>
        <w:t>a</w:t>
      </w:r>
      <w:r w:rsidR="00506C95" w:rsidRPr="00654AC9">
        <w:rPr>
          <w:rFonts w:cs="Arial"/>
          <w:sz w:val="24"/>
          <w:szCs w:val="24"/>
        </w:rPr>
        <w:t xml:space="preserve"> aqui se a relação entre as pessoas for dialógica e construtivista, ou seja</w:t>
      </w:r>
      <w:r w:rsidR="002363B2" w:rsidRPr="00654AC9">
        <w:rPr>
          <w:rFonts w:cs="Arial"/>
          <w:sz w:val="24"/>
          <w:szCs w:val="24"/>
        </w:rPr>
        <w:t>,</w:t>
      </w:r>
      <w:r w:rsidR="00506C95" w:rsidRPr="00654AC9">
        <w:rPr>
          <w:rFonts w:cs="Arial"/>
          <w:sz w:val="24"/>
          <w:szCs w:val="24"/>
        </w:rPr>
        <w:t xml:space="preserve"> onde há construção na</w:t>
      </w:r>
      <w:r w:rsidR="00EB5190" w:rsidRPr="00654AC9">
        <w:rPr>
          <w:rFonts w:cs="Arial"/>
          <w:sz w:val="24"/>
          <w:szCs w:val="24"/>
        </w:rPr>
        <w:t xml:space="preserve"> própria </w:t>
      </w:r>
      <w:r w:rsidR="00506C95" w:rsidRPr="00654AC9">
        <w:rPr>
          <w:rFonts w:cs="Arial"/>
          <w:sz w:val="24"/>
          <w:szCs w:val="24"/>
        </w:rPr>
        <w:t>interação</w:t>
      </w:r>
      <w:r w:rsidR="00EB5190" w:rsidRPr="00654AC9">
        <w:rPr>
          <w:rFonts w:cs="Arial"/>
          <w:sz w:val="24"/>
          <w:szCs w:val="24"/>
        </w:rPr>
        <w:t xml:space="preserve"> que já é </w:t>
      </w:r>
      <w:r w:rsidR="00506C95" w:rsidRPr="00654AC9">
        <w:rPr>
          <w:rFonts w:cs="Arial"/>
          <w:sz w:val="24"/>
          <w:szCs w:val="24"/>
        </w:rPr>
        <w:t>um diálogo</w:t>
      </w:r>
      <w:r w:rsidR="00694C39">
        <w:rPr>
          <w:rFonts w:cs="Arial"/>
          <w:sz w:val="24"/>
          <w:szCs w:val="24"/>
        </w:rPr>
        <w:t xml:space="preserve"> — </w:t>
      </w:r>
      <w:r w:rsidR="00506C95" w:rsidRPr="00654AC9">
        <w:rPr>
          <w:rFonts w:cs="Arial"/>
          <w:sz w:val="24"/>
          <w:szCs w:val="24"/>
        </w:rPr>
        <w:t xml:space="preserve">não </w:t>
      </w:r>
      <w:r w:rsidR="00EB5190" w:rsidRPr="00654AC9">
        <w:rPr>
          <w:rFonts w:cs="Arial"/>
          <w:sz w:val="24"/>
          <w:szCs w:val="24"/>
        </w:rPr>
        <w:t xml:space="preserve">apenas </w:t>
      </w:r>
      <w:r w:rsidR="00506C95" w:rsidRPr="00654AC9">
        <w:rPr>
          <w:rFonts w:cs="Arial"/>
          <w:sz w:val="24"/>
          <w:szCs w:val="24"/>
        </w:rPr>
        <w:t xml:space="preserve">uma transmissão </w:t>
      </w:r>
      <w:r w:rsidR="00EB5190" w:rsidRPr="00654AC9">
        <w:rPr>
          <w:rFonts w:cs="Arial"/>
          <w:sz w:val="24"/>
          <w:szCs w:val="24"/>
        </w:rPr>
        <w:t xml:space="preserve">unilateral ou uma </w:t>
      </w:r>
      <w:r w:rsidR="00506C95" w:rsidRPr="00654AC9">
        <w:rPr>
          <w:rFonts w:cs="Arial"/>
          <w:sz w:val="24"/>
          <w:szCs w:val="24"/>
        </w:rPr>
        <w:t>“transação bancária”</w:t>
      </w:r>
      <w:r w:rsidR="00EB5190" w:rsidRPr="00654AC9">
        <w:rPr>
          <w:rStyle w:val="Refdenotadefim"/>
          <w:rFonts w:cs="Arial"/>
          <w:sz w:val="24"/>
          <w:szCs w:val="24"/>
        </w:rPr>
        <w:endnoteReference w:id="3"/>
      </w:r>
      <w:r w:rsidR="00506C95" w:rsidRPr="00654AC9">
        <w:rPr>
          <w:rFonts w:cs="Arial"/>
          <w:sz w:val="24"/>
          <w:szCs w:val="24"/>
        </w:rPr>
        <w:t xml:space="preserve"> do ensino tradicional.</w:t>
      </w:r>
    </w:p>
    <w:p w14:paraId="22E1C18B" w14:textId="50566708" w:rsidR="00506C95" w:rsidRPr="00654AC9" w:rsidRDefault="002363B2" w:rsidP="00E462BB">
      <w:pPr>
        <w:spacing w:line="360" w:lineRule="auto"/>
        <w:jc w:val="both"/>
        <w:rPr>
          <w:rFonts w:cs="Arial"/>
          <w:sz w:val="24"/>
          <w:szCs w:val="24"/>
        </w:rPr>
      </w:pPr>
      <w:r w:rsidRPr="00654AC9">
        <w:rPr>
          <w:rFonts w:cs="Arial"/>
          <w:sz w:val="24"/>
          <w:szCs w:val="24"/>
        </w:rPr>
        <w:tab/>
        <w:t xml:space="preserve">Comentados esses tipos possíveis de interação, será necessário pensarmos agora nos possíveis espaços de interação. Isso nos leva a discussões sobre distinção entre espaço e lugar assim como sobre a compreensão sobre “de onde” </w:t>
      </w:r>
      <w:r w:rsidR="00AD3A29" w:rsidRPr="00654AC9">
        <w:rPr>
          <w:rFonts w:cs="Arial"/>
          <w:sz w:val="24"/>
          <w:szCs w:val="24"/>
        </w:rPr>
        <w:t>está</w:t>
      </w:r>
      <w:r w:rsidRPr="00654AC9">
        <w:rPr>
          <w:rFonts w:cs="Arial"/>
          <w:sz w:val="24"/>
          <w:szCs w:val="24"/>
        </w:rPr>
        <w:t xml:space="preserve"> se comunicando cada um dos interlocutores em potencial para que </w:t>
      </w:r>
      <w:r w:rsidR="00694C39">
        <w:rPr>
          <w:rFonts w:cs="Arial"/>
          <w:sz w:val="24"/>
          <w:szCs w:val="24"/>
        </w:rPr>
        <w:t>um</w:t>
      </w:r>
      <w:r w:rsidRPr="00654AC9">
        <w:rPr>
          <w:rFonts w:cs="Arial"/>
          <w:sz w:val="24"/>
          <w:szCs w:val="24"/>
        </w:rPr>
        <w:t xml:space="preserve"> diálogo</w:t>
      </w:r>
      <w:r w:rsidR="00694C39">
        <w:rPr>
          <w:rFonts w:cs="Arial"/>
          <w:sz w:val="24"/>
          <w:szCs w:val="24"/>
        </w:rPr>
        <w:t xml:space="preserve"> possa ocorrer</w:t>
      </w:r>
      <w:r w:rsidRPr="00654AC9">
        <w:rPr>
          <w:rFonts w:cs="Arial"/>
          <w:sz w:val="24"/>
          <w:szCs w:val="24"/>
        </w:rPr>
        <w:t>.</w:t>
      </w:r>
    </w:p>
    <w:p w14:paraId="49CAC0C5" w14:textId="5C65B6F0" w:rsidR="0089660B" w:rsidRPr="00654AC9" w:rsidRDefault="0089660B" w:rsidP="00E462BB">
      <w:pPr>
        <w:spacing w:line="360" w:lineRule="auto"/>
        <w:jc w:val="both"/>
        <w:rPr>
          <w:rFonts w:cs="Arial"/>
          <w:sz w:val="24"/>
          <w:szCs w:val="24"/>
        </w:rPr>
      </w:pPr>
      <w:r w:rsidRPr="00654AC9">
        <w:rPr>
          <w:rFonts w:cs="Arial"/>
          <w:sz w:val="24"/>
          <w:szCs w:val="24"/>
        </w:rPr>
        <w:tab/>
      </w:r>
      <w:r w:rsidR="00AD3A29" w:rsidRPr="00654AC9">
        <w:rPr>
          <w:rFonts w:cs="Arial"/>
          <w:sz w:val="24"/>
          <w:szCs w:val="24"/>
        </w:rPr>
        <w:t>Quando</w:t>
      </w:r>
      <w:r w:rsidRPr="00654AC9">
        <w:rPr>
          <w:rFonts w:cs="Arial"/>
          <w:sz w:val="24"/>
          <w:szCs w:val="24"/>
        </w:rPr>
        <w:t xml:space="preserve"> alguém fala de algum lugar que lhe é próprio. Ao ligarmos o rádio nas ondas curtas ou ao transitar entre canais de TV a cabo, nos fixaremos em geral em postos onde entende</w:t>
      </w:r>
      <w:r w:rsidR="00A81B78">
        <w:rPr>
          <w:rFonts w:cs="Arial"/>
          <w:sz w:val="24"/>
          <w:szCs w:val="24"/>
        </w:rPr>
        <w:t>re</w:t>
      </w:r>
      <w:r w:rsidRPr="00654AC9">
        <w:rPr>
          <w:rFonts w:cs="Arial"/>
          <w:sz w:val="24"/>
          <w:szCs w:val="24"/>
        </w:rPr>
        <w:t>mos a língua ou compreende</w:t>
      </w:r>
      <w:r w:rsidR="00A81B78">
        <w:rPr>
          <w:rFonts w:cs="Arial"/>
          <w:sz w:val="24"/>
          <w:szCs w:val="24"/>
        </w:rPr>
        <w:t>re</w:t>
      </w:r>
      <w:r w:rsidRPr="00654AC9">
        <w:rPr>
          <w:rFonts w:cs="Arial"/>
          <w:sz w:val="24"/>
          <w:szCs w:val="24"/>
        </w:rPr>
        <w:t xml:space="preserve">mos e nos </w:t>
      </w:r>
      <w:r w:rsidRPr="00654AC9">
        <w:rPr>
          <w:rFonts w:cs="Arial"/>
          <w:sz w:val="24"/>
          <w:szCs w:val="24"/>
        </w:rPr>
        <w:lastRenderedPageBreak/>
        <w:t>interessa</w:t>
      </w:r>
      <w:r w:rsidR="00A81B78">
        <w:rPr>
          <w:rFonts w:cs="Arial"/>
          <w:sz w:val="24"/>
          <w:szCs w:val="24"/>
        </w:rPr>
        <w:t>re</w:t>
      </w:r>
      <w:r w:rsidRPr="00654AC9">
        <w:rPr>
          <w:rFonts w:cs="Arial"/>
          <w:sz w:val="24"/>
          <w:szCs w:val="24"/>
        </w:rPr>
        <w:t xml:space="preserve">mos </w:t>
      </w:r>
      <w:r w:rsidR="00A81B78">
        <w:rPr>
          <w:rFonts w:cs="Arial"/>
          <w:sz w:val="24"/>
          <w:szCs w:val="24"/>
        </w:rPr>
        <w:t>por aquelas</w:t>
      </w:r>
      <w:r w:rsidRPr="00654AC9">
        <w:rPr>
          <w:rFonts w:cs="Arial"/>
          <w:sz w:val="24"/>
          <w:szCs w:val="24"/>
        </w:rPr>
        <w:t xml:space="preserve"> </w:t>
      </w:r>
      <w:r w:rsidR="00352AB6" w:rsidRPr="00654AC9">
        <w:rPr>
          <w:rFonts w:cs="Arial"/>
          <w:sz w:val="24"/>
          <w:szCs w:val="24"/>
        </w:rPr>
        <w:t>imagens que “nos dizem alguma coisa”. Isto</w:t>
      </w:r>
      <w:r w:rsidR="00A81B78">
        <w:rPr>
          <w:rFonts w:cs="Arial"/>
          <w:sz w:val="24"/>
          <w:szCs w:val="24"/>
        </w:rPr>
        <w:t>,</w:t>
      </w:r>
      <w:r w:rsidR="00352AB6" w:rsidRPr="00654AC9">
        <w:rPr>
          <w:rFonts w:cs="Arial"/>
          <w:sz w:val="24"/>
          <w:szCs w:val="24"/>
        </w:rPr>
        <w:t xml:space="preserve"> de certa forma</w:t>
      </w:r>
      <w:r w:rsidR="00A81B78">
        <w:rPr>
          <w:rFonts w:cs="Arial"/>
          <w:sz w:val="24"/>
          <w:szCs w:val="24"/>
        </w:rPr>
        <w:t>,</w:t>
      </w:r>
      <w:r w:rsidR="00352AB6" w:rsidRPr="00654AC9">
        <w:rPr>
          <w:rFonts w:cs="Arial"/>
          <w:sz w:val="24"/>
          <w:szCs w:val="24"/>
        </w:rPr>
        <w:t xml:space="preserve"> significa </w:t>
      </w:r>
      <w:r w:rsidR="00A81B78">
        <w:rPr>
          <w:rFonts w:cs="Arial"/>
          <w:sz w:val="24"/>
          <w:szCs w:val="24"/>
        </w:rPr>
        <w:t xml:space="preserve">que </w:t>
      </w:r>
      <w:proofErr w:type="gramStart"/>
      <w:r w:rsidR="00A81B78">
        <w:rPr>
          <w:rFonts w:cs="Arial"/>
          <w:sz w:val="24"/>
          <w:szCs w:val="24"/>
        </w:rPr>
        <w:t>estaremos ajustando</w:t>
      </w:r>
      <w:proofErr w:type="gramEnd"/>
      <w:r w:rsidR="00A81B78">
        <w:rPr>
          <w:rFonts w:cs="Arial"/>
          <w:sz w:val="24"/>
          <w:szCs w:val="24"/>
        </w:rPr>
        <w:t xml:space="preserve"> os n</w:t>
      </w:r>
      <w:r w:rsidR="00352AB6" w:rsidRPr="00654AC9">
        <w:rPr>
          <w:rFonts w:cs="Arial"/>
          <w:sz w:val="24"/>
          <w:szCs w:val="24"/>
        </w:rPr>
        <w:t xml:space="preserve">ossos referenciais de compreensão e linguagem </w:t>
      </w:r>
      <w:r w:rsidR="00A81B78">
        <w:rPr>
          <w:rFonts w:cs="Arial"/>
          <w:sz w:val="24"/>
          <w:szCs w:val="24"/>
        </w:rPr>
        <w:t xml:space="preserve">para </w:t>
      </w:r>
      <w:r w:rsidR="00352AB6" w:rsidRPr="00654AC9">
        <w:rPr>
          <w:rFonts w:cs="Arial"/>
          <w:sz w:val="24"/>
          <w:szCs w:val="24"/>
        </w:rPr>
        <w:t xml:space="preserve">entendermos o que está se passando. No caso de duas pessoas </w:t>
      </w:r>
      <w:r w:rsidR="00A81B78">
        <w:rPr>
          <w:rFonts w:cs="Arial"/>
          <w:sz w:val="24"/>
          <w:szCs w:val="24"/>
        </w:rPr>
        <w:t>que iniciam</w:t>
      </w:r>
      <w:r w:rsidR="00352AB6" w:rsidRPr="00654AC9">
        <w:rPr>
          <w:rFonts w:cs="Arial"/>
          <w:sz w:val="24"/>
          <w:szCs w:val="24"/>
        </w:rPr>
        <w:t xml:space="preserve"> </w:t>
      </w:r>
      <w:r w:rsidR="00A81B78">
        <w:rPr>
          <w:rFonts w:cs="Arial"/>
          <w:sz w:val="24"/>
          <w:szCs w:val="24"/>
        </w:rPr>
        <w:t>um</w:t>
      </w:r>
      <w:r w:rsidR="00352AB6" w:rsidRPr="00654AC9">
        <w:rPr>
          <w:rFonts w:cs="Arial"/>
          <w:sz w:val="24"/>
          <w:szCs w:val="24"/>
        </w:rPr>
        <w:t xml:space="preserve"> diálogo</w:t>
      </w:r>
      <w:r w:rsidR="00A81B78">
        <w:rPr>
          <w:rFonts w:cs="Arial"/>
          <w:sz w:val="24"/>
          <w:szCs w:val="24"/>
        </w:rPr>
        <w:t>,</w:t>
      </w:r>
      <w:r w:rsidR="00352AB6" w:rsidRPr="00654AC9">
        <w:rPr>
          <w:rFonts w:cs="Arial"/>
          <w:sz w:val="24"/>
          <w:szCs w:val="24"/>
        </w:rPr>
        <w:t xml:space="preserve"> se faz também necessário o ajuste dos referenciais para garantir </w:t>
      </w:r>
      <w:r w:rsidR="00A81B78">
        <w:rPr>
          <w:rFonts w:cs="Arial"/>
          <w:sz w:val="24"/>
          <w:szCs w:val="24"/>
        </w:rPr>
        <w:t>a intercomunicação</w:t>
      </w:r>
      <w:r w:rsidR="006C52CC" w:rsidRPr="00654AC9">
        <w:rPr>
          <w:rFonts w:cs="Arial"/>
          <w:sz w:val="24"/>
          <w:szCs w:val="24"/>
        </w:rPr>
        <w:t xml:space="preserve">. Por exemplo, </w:t>
      </w:r>
      <w:r w:rsidR="00A81B78">
        <w:rPr>
          <w:rFonts w:cs="Arial"/>
          <w:sz w:val="24"/>
          <w:szCs w:val="24"/>
        </w:rPr>
        <w:t xml:space="preserve">é bom </w:t>
      </w:r>
      <w:r w:rsidR="00352AB6" w:rsidRPr="00654AC9">
        <w:rPr>
          <w:rFonts w:cs="Arial"/>
          <w:sz w:val="24"/>
          <w:szCs w:val="24"/>
        </w:rPr>
        <w:t>que se fale a mesma língua e que se trate de assuntos de mútuo interesse.</w:t>
      </w:r>
      <w:r w:rsidR="006C52CC" w:rsidRPr="00654AC9">
        <w:rPr>
          <w:rFonts w:cs="Arial"/>
          <w:sz w:val="24"/>
          <w:szCs w:val="24"/>
        </w:rPr>
        <w:t xml:space="preserve"> É claro que isso vale também para um professor numa </w:t>
      </w:r>
      <w:r w:rsidR="00A81B78">
        <w:rPr>
          <w:rFonts w:cs="Arial"/>
          <w:sz w:val="24"/>
          <w:szCs w:val="24"/>
        </w:rPr>
        <w:t>diante de uma classe, ou melhor, entre e com os alunos</w:t>
      </w:r>
      <w:r w:rsidR="006C52CC" w:rsidRPr="00654AC9">
        <w:rPr>
          <w:rFonts w:cs="Arial"/>
          <w:sz w:val="24"/>
          <w:szCs w:val="24"/>
        </w:rPr>
        <w:t xml:space="preserve"> </w:t>
      </w:r>
      <w:r w:rsidR="00A81B78">
        <w:rPr>
          <w:rFonts w:cs="Arial"/>
          <w:sz w:val="24"/>
          <w:szCs w:val="24"/>
        </w:rPr>
        <w:t>assim como</w:t>
      </w:r>
      <w:r w:rsidR="006C52CC" w:rsidRPr="00654AC9">
        <w:rPr>
          <w:rFonts w:cs="Arial"/>
          <w:sz w:val="24"/>
          <w:szCs w:val="24"/>
        </w:rPr>
        <w:t xml:space="preserve"> para um maestro que rege </w:t>
      </w:r>
      <w:r w:rsidR="00851808" w:rsidRPr="00654AC9">
        <w:rPr>
          <w:rFonts w:cs="Arial"/>
          <w:sz w:val="24"/>
          <w:szCs w:val="24"/>
        </w:rPr>
        <w:t xml:space="preserve">ensaiando com </w:t>
      </w:r>
      <w:r w:rsidR="006C52CC" w:rsidRPr="00654AC9">
        <w:rPr>
          <w:rFonts w:cs="Arial"/>
          <w:sz w:val="24"/>
          <w:szCs w:val="24"/>
        </w:rPr>
        <w:t xml:space="preserve">uma orquestra. Nesse </w:t>
      </w:r>
      <w:r w:rsidR="00AD3A29" w:rsidRPr="00654AC9">
        <w:rPr>
          <w:rFonts w:cs="Arial"/>
          <w:sz w:val="24"/>
          <w:szCs w:val="24"/>
        </w:rPr>
        <w:t>último</w:t>
      </w:r>
      <w:r w:rsidR="006C52CC" w:rsidRPr="00654AC9">
        <w:rPr>
          <w:rFonts w:cs="Arial"/>
          <w:sz w:val="24"/>
          <w:szCs w:val="24"/>
        </w:rPr>
        <w:t xml:space="preserve"> caso, as </w:t>
      </w:r>
      <w:r w:rsidR="00F03A38" w:rsidRPr="00654AC9">
        <w:rPr>
          <w:rFonts w:cs="Arial"/>
          <w:sz w:val="24"/>
          <w:szCs w:val="24"/>
        </w:rPr>
        <w:t>expressões</w:t>
      </w:r>
      <w:r w:rsidR="006C52CC" w:rsidRPr="00654AC9">
        <w:rPr>
          <w:rFonts w:cs="Arial"/>
          <w:sz w:val="24"/>
          <w:szCs w:val="24"/>
        </w:rPr>
        <w:t xml:space="preserve"> faciais e os movimentos da batuta, assim como a linguagem escrita nas pautas musicais das partituras são</w:t>
      </w:r>
      <w:r w:rsidR="00A55BEA">
        <w:rPr>
          <w:rFonts w:cs="Arial"/>
          <w:sz w:val="24"/>
          <w:szCs w:val="24"/>
        </w:rPr>
        <w:t xml:space="preserve"> todos</w:t>
      </w:r>
      <w:r w:rsidR="006C52CC" w:rsidRPr="00654AC9">
        <w:rPr>
          <w:rFonts w:cs="Arial"/>
          <w:sz w:val="24"/>
          <w:szCs w:val="24"/>
        </w:rPr>
        <w:t xml:space="preserve"> códigos compartilhados</w:t>
      </w:r>
      <w:r w:rsidR="00F03A38" w:rsidRPr="00654AC9">
        <w:rPr>
          <w:rFonts w:cs="Arial"/>
          <w:sz w:val="24"/>
          <w:szCs w:val="24"/>
        </w:rPr>
        <w:t>. Códigos não compartilhados demandam</w:t>
      </w:r>
      <w:r w:rsidR="00A55BEA">
        <w:rPr>
          <w:rFonts w:cs="Arial"/>
          <w:sz w:val="24"/>
          <w:szCs w:val="24"/>
        </w:rPr>
        <w:t>,</w:t>
      </w:r>
      <w:r w:rsidR="00F03A38" w:rsidRPr="00654AC9">
        <w:rPr>
          <w:rFonts w:cs="Arial"/>
          <w:sz w:val="24"/>
          <w:szCs w:val="24"/>
        </w:rPr>
        <w:t xml:space="preserve"> </w:t>
      </w:r>
      <w:r w:rsidR="00A55BEA">
        <w:rPr>
          <w:rFonts w:cs="Arial"/>
          <w:sz w:val="24"/>
          <w:szCs w:val="24"/>
        </w:rPr>
        <w:t xml:space="preserve">por vezes, </w:t>
      </w:r>
      <w:r w:rsidR="00F03A38" w:rsidRPr="00654AC9">
        <w:rPr>
          <w:rFonts w:cs="Arial"/>
          <w:sz w:val="24"/>
          <w:szCs w:val="24"/>
        </w:rPr>
        <w:t>um ajuste compreensivo de referenciais em benefício do diálogo</w:t>
      </w:r>
      <w:r w:rsidR="00A55BEA">
        <w:rPr>
          <w:rFonts w:cs="Arial"/>
          <w:sz w:val="24"/>
          <w:szCs w:val="24"/>
        </w:rPr>
        <w:t xml:space="preserve">. Este </w:t>
      </w:r>
      <w:r w:rsidR="00F03A38" w:rsidRPr="00654AC9">
        <w:rPr>
          <w:rFonts w:cs="Arial"/>
          <w:sz w:val="24"/>
          <w:szCs w:val="24"/>
        </w:rPr>
        <w:t>é</w:t>
      </w:r>
      <w:r w:rsidR="00A55BEA">
        <w:rPr>
          <w:rFonts w:cs="Arial"/>
          <w:sz w:val="24"/>
          <w:szCs w:val="24"/>
        </w:rPr>
        <w:t>,</w:t>
      </w:r>
      <w:r w:rsidR="00F03A38" w:rsidRPr="00654AC9">
        <w:rPr>
          <w:rFonts w:cs="Arial"/>
          <w:sz w:val="24"/>
          <w:szCs w:val="24"/>
        </w:rPr>
        <w:t xml:space="preserve"> </w:t>
      </w:r>
      <w:r w:rsidR="00A55BEA" w:rsidRPr="00654AC9">
        <w:rPr>
          <w:rFonts w:cs="Arial"/>
          <w:sz w:val="24"/>
          <w:szCs w:val="24"/>
        </w:rPr>
        <w:t>por exemplo</w:t>
      </w:r>
      <w:r w:rsidR="00A55BEA">
        <w:rPr>
          <w:rFonts w:cs="Arial"/>
          <w:sz w:val="24"/>
          <w:szCs w:val="24"/>
        </w:rPr>
        <w:t>,</w:t>
      </w:r>
      <w:r w:rsidR="00AD3A29">
        <w:rPr>
          <w:rFonts w:cs="Arial"/>
          <w:sz w:val="24"/>
          <w:szCs w:val="24"/>
        </w:rPr>
        <w:t xml:space="preserve"> </w:t>
      </w:r>
      <w:r w:rsidR="00F03A38" w:rsidRPr="00654AC9">
        <w:rPr>
          <w:rFonts w:cs="Arial"/>
          <w:sz w:val="24"/>
          <w:szCs w:val="24"/>
        </w:rPr>
        <w:t>o caso de um brasileiro e um indiano que com</w:t>
      </w:r>
      <w:r w:rsidR="00A55BEA">
        <w:rPr>
          <w:rFonts w:cs="Arial"/>
          <w:sz w:val="24"/>
          <w:szCs w:val="24"/>
        </w:rPr>
        <w:t xml:space="preserve"> o</w:t>
      </w:r>
      <w:r w:rsidR="00F03A38" w:rsidRPr="00654AC9">
        <w:rPr>
          <w:rFonts w:cs="Arial"/>
          <w:sz w:val="24"/>
          <w:szCs w:val="24"/>
        </w:rPr>
        <w:t xml:space="preserve"> meio </w:t>
      </w:r>
      <w:r w:rsidR="00A55BEA">
        <w:rPr>
          <w:rFonts w:cs="Arial"/>
          <w:sz w:val="24"/>
          <w:szCs w:val="24"/>
        </w:rPr>
        <w:t>ajuste de seus referenciais por descobrirem que podem</w:t>
      </w:r>
      <w:r w:rsidR="00F03A38" w:rsidRPr="00654AC9">
        <w:rPr>
          <w:rFonts w:cs="Arial"/>
          <w:sz w:val="24"/>
          <w:szCs w:val="24"/>
        </w:rPr>
        <w:t xml:space="preserve"> conversar em inglês, ainda não entenderam </w:t>
      </w:r>
      <w:proofErr w:type="gramStart"/>
      <w:r w:rsidR="00A55BEA">
        <w:rPr>
          <w:rFonts w:cs="Arial"/>
          <w:sz w:val="24"/>
          <w:szCs w:val="24"/>
        </w:rPr>
        <w:t>por</w:t>
      </w:r>
      <w:r w:rsidR="00F03A38" w:rsidRPr="00654AC9">
        <w:rPr>
          <w:rFonts w:cs="Arial"/>
          <w:sz w:val="24"/>
          <w:szCs w:val="24"/>
        </w:rPr>
        <w:t>que</w:t>
      </w:r>
      <w:proofErr w:type="gramEnd"/>
      <w:r w:rsidR="00F03A38" w:rsidRPr="00654AC9">
        <w:rPr>
          <w:rFonts w:cs="Arial"/>
          <w:sz w:val="24"/>
          <w:szCs w:val="24"/>
        </w:rPr>
        <w:t xml:space="preserve"> o primeiro diz</w:t>
      </w:r>
      <w:r w:rsidR="00AD3A29">
        <w:rPr>
          <w:rFonts w:cs="Arial"/>
          <w:sz w:val="24"/>
          <w:szCs w:val="24"/>
        </w:rPr>
        <w:t xml:space="preserve"> </w:t>
      </w:r>
      <w:r w:rsidR="00F03A38" w:rsidRPr="00654AC9">
        <w:rPr>
          <w:rFonts w:cs="Arial"/>
          <w:sz w:val="24"/>
          <w:szCs w:val="24"/>
        </w:rPr>
        <w:t>“</w:t>
      </w:r>
      <w:proofErr w:type="spellStart"/>
      <w:r w:rsidR="00834D23" w:rsidRPr="00654AC9">
        <w:rPr>
          <w:rFonts w:cs="Arial"/>
          <w:sz w:val="24"/>
          <w:szCs w:val="24"/>
        </w:rPr>
        <w:t>yes</w:t>
      </w:r>
      <w:proofErr w:type="spellEnd"/>
      <w:r w:rsidR="00F03A38" w:rsidRPr="00654AC9">
        <w:rPr>
          <w:rFonts w:cs="Arial"/>
          <w:sz w:val="24"/>
          <w:szCs w:val="24"/>
        </w:rPr>
        <w:t>”</w:t>
      </w:r>
      <w:r w:rsidR="00AD3A29">
        <w:rPr>
          <w:rFonts w:cs="Arial"/>
          <w:sz w:val="24"/>
          <w:szCs w:val="24"/>
        </w:rPr>
        <w:t xml:space="preserve"> </w:t>
      </w:r>
      <w:r w:rsidR="00834D23" w:rsidRPr="00654AC9">
        <w:rPr>
          <w:rFonts w:cs="Arial"/>
          <w:sz w:val="24"/>
          <w:szCs w:val="24"/>
        </w:rPr>
        <w:t xml:space="preserve">(sim) </w:t>
      </w:r>
      <w:r w:rsidR="00F03A38" w:rsidRPr="00654AC9">
        <w:rPr>
          <w:rFonts w:cs="Arial"/>
          <w:sz w:val="24"/>
          <w:szCs w:val="24"/>
        </w:rPr>
        <w:t xml:space="preserve">abananando a cabeça horizontalmente e o </w:t>
      </w:r>
      <w:r w:rsidR="00834D23" w:rsidRPr="00654AC9">
        <w:rPr>
          <w:rFonts w:cs="Arial"/>
          <w:sz w:val="24"/>
          <w:szCs w:val="24"/>
        </w:rPr>
        <w:t xml:space="preserve">segundo diz “yes” abanando a cabeça </w:t>
      </w:r>
      <w:r w:rsidR="00C869AA" w:rsidRPr="00654AC9">
        <w:rPr>
          <w:rFonts w:cs="Arial"/>
          <w:sz w:val="24"/>
          <w:szCs w:val="24"/>
        </w:rPr>
        <w:t>no sentido vertical. São todos códigos emitidos de diversas formas que requerem ajustes dos referenciais mútuos ao longo de qualquer comunicação onde existe disposição para o diálogo.</w:t>
      </w:r>
    </w:p>
    <w:p w14:paraId="02522627" w14:textId="782B1E0F" w:rsidR="00506C95" w:rsidRPr="00654AC9" w:rsidRDefault="00C869AA" w:rsidP="00E462BB">
      <w:pPr>
        <w:spacing w:line="360" w:lineRule="auto"/>
        <w:jc w:val="both"/>
        <w:rPr>
          <w:rFonts w:cs="Arial"/>
          <w:sz w:val="24"/>
          <w:szCs w:val="24"/>
        </w:rPr>
      </w:pPr>
      <w:r w:rsidRPr="00654AC9">
        <w:rPr>
          <w:rFonts w:cs="Arial"/>
          <w:sz w:val="24"/>
          <w:szCs w:val="24"/>
        </w:rPr>
        <w:tab/>
        <w:t>Nos exemplos considerados falamos de pessoas que estão em algum l</w:t>
      </w:r>
      <w:r w:rsidR="001017AE" w:rsidRPr="00654AC9">
        <w:rPr>
          <w:rFonts w:cs="Arial"/>
          <w:sz w:val="24"/>
          <w:szCs w:val="24"/>
        </w:rPr>
        <w:t>u</w:t>
      </w:r>
      <w:r w:rsidRPr="00654AC9">
        <w:rPr>
          <w:rFonts w:cs="Arial"/>
          <w:sz w:val="24"/>
          <w:szCs w:val="24"/>
        </w:rPr>
        <w:t>gar que lhes é próprio</w:t>
      </w:r>
      <w:r w:rsidR="001017AE" w:rsidRPr="00654AC9">
        <w:rPr>
          <w:rFonts w:cs="Arial"/>
          <w:sz w:val="24"/>
          <w:szCs w:val="24"/>
        </w:rPr>
        <w:t xml:space="preserve"> de</w:t>
      </w:r>
      <w:r w:rsidR="00A55BEA">
        <w:rPr>
          <w:rFonts w:cs="Arial"/>
          <w:sz w:val="24"/>
          <w:szCs w:val="24"/>
        </w:rPr>
        <w:t>sde a</w:t>
      </w:r>
      <w:r w:rsidR="001017AE" w:rsidRPr="00654AC9">
        <w:rPr>
          <w:rFonts w:cs="Arial"/>
          <w:sz w:val="24"/>
          <w:szCs w:val="24"/>
        </w:rPr>
        <w:t xml:space="preserve"> origem ou naquele momento </w:t>
      </w:r>
      <w:r w:rsidR="00126F3C" w:rsidRPr="00654AC9">
        <w:rPr>
          <w:rFonts w:cs="Arial"/>
          <w:sz w:val="24"/>
          <w:szCs w:val="24"/>
        </w:rPr>
        <w:t>em que</w:t>
      </w:r>
      <w:r w:rsidR="001017AE" w:rsidRPr="00654AC9">
        <w:rPr>
          <w:rFonts w:cs="Arial"/>
          <w:sz w:val="24"/>
          <w:szCs w:val="24"/>
        </w:rPr>
        <w:t xml:space="preserve"> se </w:t>
      </w:r>
      <w:r w:rsidR="00A55BEA">
        <w:rPr>
          <w:rFonts w:cs="Arial"/>
          <w:sz w:val="24"/>
          <w:szCs w:val="24"/>
        </w:rPr>
        <w:t>desenrolam</w:t>
      </w:r>
      <w:r w:rsidR="001017AE" w:rsidRPr="00654AC9">
        <w:rPr>
          <w:rFonts w:cs="Arial"/>
          <w:sz w:val="24"/>
          <w:szCs w:val="24"/>
        </w:rPr>
        <w:t xml:space="preserve"> situações sociais em que pessoas de uma mesma cultura ou de diferentes culturas se encontram</w:t>
      </w:r>
      <w:r w:rsidR="00A55BEA">
        <w:rPr>
          <w:rFonts w:cs="Arial"/>
          <w:sz w:val="24"/>
          <w:szCs w:val="24"/>
        </w:rPr>
        <w:t>. D</w:t>
      </w:r>
      <w:r w:rsidR="001017AE" w:rsidRPr="00654AC9">
        <w:rPr>
          <w:rFonts w:cs="Arial"/>
          <w:sz w:val="24"/>
          <w:szCs w:val="24"/>
        </w:rPr>
        <w:t>e qualquer forma</w:t>
      </w:r>
      <w:r w:rsidR="00A55BEA">
        <w:rPr>
          <w:rFonts w:cs="Arial"/>
          <w:sz w:val="24"/>
          <w:szCs w:val="24"/>
        </w:rPr>
        <w:t>,</w:t>
      </w:r>
      <w:r w:rsidR="001017AE" w:rsidRPr="00654AC9">
        <w:rPr>
          <w:rFonts w:cs="Arial"/>
          <w:sz w:val="24"/>
          <w:szCs w:val="24"/>
        </w:rPr>
        <w:t xml:space="preserve"> cada um age a partir do lugar em que está, do lugar que lhe é próprio naquele momento. O que temos que considerar para diferenciar </w:t>
      </w:r>
      <w:r w:rsidR="001017AE" w:rsidRPr="00DA22DC">
        <w:rPr>
          <w:rFonts w:cs="Arial"/>
          <w:b/>
          <w:i/>
          <w:sz w:val="24"/>
          <w:szCs w:val="24"/>
        </w:rPr>
        <w:t>lugar</w:t>
      </w:r>
      <w:r w:rsidR="001017AE" w:rsidRPr="00654AC9">
        <w:rPr>
          <w:rFonts w:cs="Arial"/>
          <w:sz w:val="24"/>
          <w:szCs w:val="24"/>
        </w:rPr>
        <w:t xml:space="preserve"> de </w:t>
      </w:r>
      <w:r w:rsidR="001017AE" w:rsidRPr="00DA22DC">
        <w:rPr>
          <w:rFonts w:cs="Arial"/>
          <w:b/>
          <w:i/>
          <w:sz w:val="24"/>
          <w:szCs w:val="24"/>
        </w:rPr>
        <w:t>espaço</w:t>
      </w:r>
      <w:r w:rsidR="001017AE" w:rsidRPr="00654AC9">
        <w:rPr>
          <w:rFonts w:cs="Arial"/>
          <w:sz w:val="24"/>
          <w:szCs w:val="24"/>
        </w:rPr>
        <w:t xml:space="preserve"> e que as interações sociais </w:t>
      </w:r>
      <w:proofErr w:type="gramStart"/>
      <w:r w:rsidR="001017AE" w:rsidRPr="00654AC9">
        <w:rPr>
          <w:rFonts w:cs="Arial"/>
          <w:sz w:val="24"/>
          <w:szCs w:val="24"/>
        </w:rPr>
        <w:t>configuram-se</w:t>
      </w:r>
      <w:proofErr w:type="gramEnd"/>
      <w:r w:rsidR="001017AE" w:rsidRPr="00654AC9">
        <w:rPr>
          <w:rFonts w:cs="Arial"/>
          <w:sz w:val="24"/>
          <w:szCs w:val="24"/>
        </w:rPr>
        <w:t xml:space="preserve"> com as pessoas em determinados lugares</w:t>
      </w:r>
      <w:r w:rsidR="00160821" w:rsidRPr="00654AC9">
        <w:rPr>
          <w:rFonts w:cs="Arial"/>
          <w:sz w:val="24"/>
          <w:szCs w:val="24"/>
        </w:rPr>
        <w:t xml:space="preserve"> — nenhuma pode estar </w:t>
      </w:r>
      <w:r w:rsidR="00F97B09">
        <w:rPr>
          <w:rFonts w:cs="Arial"/>
          <w:sz w:val="24"/>
          <w:szCs w:val="24"/>
        </w:rPr>
        <w:t xml:space="preserve">ao mesmo tempo </w:t>
      </w:r>
      <w:r w:rsidR="00160821" w:rsidRPr="00654AC9">
        <w:rPr>
          <w:rFonts w:cs="Arial"/>
          <w:sz w:val="24"/>
          <w:szCs w:val="24"/>
        </w:rPr>
        <w:t>no lugar dela e no lugar do outro — mas que</w:t>
      </w:r>
      <w:r w:rsidR="00851808" w:rsidRPr="00654AC9">
        <w:rPr>
          <w:rFonts w:cs="Arial"/>
          <w:sz w:val="24"/>
          <w:szCs w:val="24"/>
        </w:rPr>
        <w:t>,</w:t>
      </w:r>
      <w:r w:rsidR="00160821" w:rsidRPr="00654AC9">
        <w:rPr>
          <w:rFonts w:cs="Arial"/>
          <w:sz w:val="24"/>
          <w:szCs w:val="24"/>
        </w:rPr>
        <w:t xml:space="preserve"> no entanto, interagem socialmente de forma particular </w:t>
      </w:r>
      <w:r w:rsidR="00F97B09">
        <w:rPr>
          <w:rFonts w:cs="Arial"/>
          <w:sz w:val="24"/>
          <w:szCs w:val="24"/>
        </w:rPr>
        <w:t>naquele</w:t>
      </w:r>
      <w:r w:rsidR="00160821" w:rsidRPr="00654AC9">
        <w:rPr>
          <w:rFonts w:cs="Arial"/>
          <w:sz w:val="24"/>
          <w:szCs w:val="24"/>
        </w:rPr>
        <w:t xml:space="preserve"> espaço </w:t>
      </w:r>
      <w:r w:rsidR="00851808" w:rsidRPr="00654AC9">
        <w:rPr>
          <w:rFonts w:cs="Arial"/>
          <w:sz w:val="24"/>
          <w:szCs w:val="24"/>
        </w:rPr>
        <w:t>de</w:t>
      </w:r>
      <w:r w:rsidR="00160821" w:rsidRPr="00654AC9">
        <w:rPr>
          <w:rFonts w:cs="Arial"/>
          <w:sz w:val="24"/>
          <w:szCs w:val="24"/>
        </w:rPr>
        <w:t xml:space="preserve"> interaç</w:t>
      </w:r>
      <w:r w:rsidR="00F97B09">
        <w:rPr>
          <w:rFonts w:cs="Arial"/>
          <w:sz w:val="24"/>
          <w:szCs w:val="24"/>
        </w:rPr>
        <w:t>ão</w:t>
      </w:r>
      <w:r w:rsidR="00160821" w:rsidRPr="00654AC9">
        <w:rPr>
          <w:rFonts w:cs="Arial"/>
          <w:sz w:val="24"/>
          <w:szCs w:val="24"/>
        </w:rPr>
        <w:t xml:space="preserve">. Os que foram aqui mencionados foram, por exemplo, espaços de </w:t>
      </w:r>
      <w:r w:rsidR="00851808" w:rsidRPr="00654AC9">
        <w:rPr>
          <w:rFonts w:cs="Arial"/>
          <w:sz w:val="24"/>
          <w:szCs w:val="24"/>
        </w:rPr>
        <w:t xml:space="preserve">uma </w:t>
      </w:r>
      <w:r w:rsidR="00160821" w:rsidRPr="00654AC9">
        <w:rPr>
          <w:rFonts w:cs="Arial"/>
          <w:sz w:val="24"/>
          <w:szCs w:val="24"/>
        </w:rPr>
        <w:t>aula, de</w:t>
      </w:r>
      <w:r w:rsidR="00F97B09">
        <w:rPr>
          <w:rFonts w:cs="Arial"/>
          <w:sz w:val="24"/>
          <w:szCs w:val="24"/>
        </w:rPr>
        <w:t xml:space="preserve"> um </w:t>
      </w:r>
      <w:r w:rsidR="00851808" w:rsidRPr="00654AC9">
        <w:rPr>
          <w:rFonts w:cs="Arial"/>
          <w:sz w:val="24"/>
          <w:szCs w:val="24"/>
        </w:rPr>
        <w:t xml:space="preserve">ensaio de </w:t>
      </w:r>
      <w:r w:rsidR="00160821" w:rsidRPr="00654AC9">
        <w:rPr>
          <w:rFonts w:cs="Arial"/>
          <w:sz w:val="24"/>
          <w:szCs w:val="24"/>
        </w:rPr>
        <w:t>orquestra</w:t>
      </w:r>
      <w:r w:rsidR="00F97B09">
        <w:rPr>
          <w:rFonts w:cs="Arial"/>
          <w:sz w:val="24"/>
          <w:szCs w:val="24"/>
        </w:rPr>
        <w:t xml:space="preserve">, de uma campanha </w:t>
      </w:r>
      <w:r w:rsidR="00851808" w:rsidRPr="00654AC9">
        <w:rPr>
          <w:rFonts w:cs="Arial"/>
          <w:sz w:val="24"/>
          <w:szCs w:val="24"/>
        </w:rPr>
        <w:t xml:space="preserve">e de diálogo entre pessoas. Parece então que a noção de espaço requer a condição de interação social, o que nos leva a diferenciar o </w:t>
      </w:r>
      <w:r w:rsidR="00851808" w:rsidRPr="00DA22DC">
        <w:rPr>
          <w:rFonts w:cs="Arial"/>
          <w:b/>
          <w:sz w:val="24"/>
          <w:szCs w:val="24"/>
        </w:rPr>
        <w:t>lugar como sendo próprio de</w:t>
      </w:r>
      <w:r w:rsidR="00851808" w:rsidRPr="00654AC9">
        <w:rPr>
          <w:rFonts w:cs="Arial"/>
          <w:sz w:val="24"/>
          <w:szCs w:val="24"/>
        </w:rPr>
        <w:t xml:space="preserve"> </w:t>
      </w:r>
      <w:r w:rsidR="00971735" w:rsidRPr="00654AC9">
        <w:rPr>
          <w:rFonts w:cs="Arial"/>
          <w:sz w:val="24"/>
          <w:szCs w:val="24"/>
        </w:rPr>
        <w:t xml:space="preserve">determinada pessoa ou coisa ou de uma determinada </w:t>
      </w:r>
      <w:r w:rsidR="00971735" w:rsidRPr="00654AC9">
        <w:rPr>
          <w:rFonts w:cs="Arial"/>
          <w:sz w:val="24"/>
          <w:szCs w:val="24"/>
        </w:rPr>
        <w:lastRenderedPageBreak/>
        <w:t>manifestação como</w:t>
      </w:r>
      <w:r w:rsidR="00F97B09">
        <w:rPr>
          <w:rFonts w:cs="Arial"/>
          <w:sz w:val="24"/>
          <w:szCs w:val="24"/>
        </w:rPr>
        <w:t>, por exemplo,</w:t>
      </w:r>
      <w:r w:rsidR="00971735" w:rsidRPr="00654AC9">
        <w:rPr>
          <w:rFonts w:cs="Arial"/>
          <w:sz w:val="24"/>
          <w:szCs w:val="24"/>
        </w:rPr>
        <w:t xml:space="preserve"> o florescimento das acácias imperiais </w:t>
      </w:r>
      <w:r w:rsidR="00F97B09">
        <w:rPr>
          <w:rFonts w:cs="Arial"/>
          <w:sz w:val="24"/>
          <w:szCs w:val="24"/>
        </w:rPr>
        <w:t xml:space="preserve">que </w:t>
      </w:r>
      <w:r w:rsidR="00971735" w:rsidRPr="00654AC9">
        <w:rPr>
          <w:rFonts w:cs="Arial"/>
          <w:sz w:val="24"/>
          <w:szCs w:val="24"/>
        </w:rPr>
        <w:t xml:space="preserve">é próprio das regiões de latitudes próximas de São Paulo e Rio </w:t>
      </w:r>
      <w:r w:rsidR="00F97B09">
        <w:rPr>
          <w:rFonts w:cs="Arial"/>
          <w:sz w:val="24"/>
          <w:szCs w:val="24"/>
        </w:rPr>
        <w:t>no mês de</w:t>
      </w:r>
      <w:r w:rsidR="00971735" w:rsidRPr="00654AC9">
        <w:rPr>
          <w:rFonts w:cs="Arial"/>
          <w:sz w:val="24"/>
          <w:szCs w:val="24"/>
        </w:rPr>
        <w:t xml:space="preserve"> dezembro.</w:t>
      </w:r>
      <w:r w:rsidR="00DD289F" w:rsidRPr="00654AC9">
        <w:rPr>
          <w:rFonts w:cs="Arial"/>
          <w:sz w:val="24"/>
          <w:szCs w:val="24"/>
        </w:rPr>
        <w:t xml:space="preserve"> Já </w:t>
      </w:r>
      <w:r w:rsidR="00DD289F" w:rsidRPr="00F97B09">
        <w:rPr>
          <w:rFonts w:cs="Arial"/>
          <w:b/>
          <w:sz w:val="24"/>
          <w:szCs w:val="24"/>
        </w:rPr>
        <w:t>o</w:t>
      </w:r>
      <w:r w:rsidR="00DD289F" w:rsidRPr="00654AC9">
        <w:rPr>
          <w:rFonts w:cs="Arial"/>
          <w:sz w:val="24"/>
          <w:szCs w:val="24"/>
        </w:rPr>
        <w:t xml:space="preserve"> </w:t>
      </w:r>
      <w:r w:rsidR="00DD289F" w:rsidRPr="00654AC9">
        <w:rPr>
          <w:rFonts w:cs="Arial"/>
          <w:b/>
          <w:sz w:val="24"/>
          <w:szCs w:val="24"/>
        </w:rPr>
        <w:t>espaço é socialmente construído</w:t>
      </w:r>
      <w:r w:rsidR="00DD289F" w:rsidRPr="00654AC9">
        <w:rPr>
          <w:rFonts w:cs="Arial"/>
          <w:sz w:val="24"/>
          <w:szCs w:val="24"/>
        </w:rPr>
        <w:t xml:space="preserve"> como nos exemplos considerados. Portanto se um espaço é sempre socialmente construído ele pressupõe</w:t>
      </w:r>
      <w:r w:rsidR="00F97B09">
        <w:rPr>
          <w:rFonts w:cs="Arial"/>
          <w:sz w:val="24"/>
          <w:szCs w:val="24"/>
        </w:rPr>
        <w:t>,</w:t>
      </w:r>
      <w:r w:rsidR="00DD289F" w:rsidRPr="00654AC9">
        <w:rPr>
          <w:rFonts w:cs="Arial"/>
          <w:sz w:val="24"/>
          <w:szCs w:val="24"/>
        </w:rPr>
        <w:t xml:space="preserve"> sob certo aspecto</w:t>
      </w:r>
      <w:r w:rsidR="00F97B09">
        <w:rPr>
          <w:rFonts w:cs="Arial"/>
          <w:sz w:val="24"/>
          <w:szCs w:val="24"/>
        </w:rPr>
        <w:t>,</w:t>
      </w:r>
      <w:r w:rsidR="00DD289F" w:rsidRPr="00654AC9">
        <w:rPr>
          <w:rFonts w:cs="Arial"/>
          <w:sz w:val="24"/>
          <w:szCs w:val="24"/>
        </w:rPr>
        <w:t xml:space="preserve"> o ajuste dos referenciais para que comunicaç</w:t>
      </w:r>
      <w:r w:rsidR="008953E5" w:rsidRPr="00654AC9">
        <w:rPr>
          <w:rFonts w:cs="Arial"/>
          <w:sz w:val="24"/>
          <w:szCs w:val="24"/>
        </w:rPr>
        <w:t xml:space="preserve">ões </w:t>
      </w:r>
      <w:r w:rsidR="00F97B09">
        <w:rPr>
          <w:rFonts w:cs="Arial"/>
          <w:sz w:val="24"/>
          <w:szCs w:val="24"/>
        </w:rPr>
        <w:t xml:space="preserve">possam se </w:t>
      </w:r>
      <w:r w:rsidR="008953E5" w:rsidRPr="00654AC9">
        <w:rPr>
          <w:rFonts w:cs="Arial"/>
          <w:sz w:val="24"/>
          <w:szCs w:val="24"/>
        </w:rPr>
        <w:t>estabele</w:t>
      </w:r>
      <w:r w:rsidR="00F97B09">
        <w:rPr>
          <w:rFonts w:cs="Arial"/>
          <w:sz w:val="24"/>
          <w:szCs w:val="24"/>
        </w:rPr>
        <w:t>cer</w:t>
      </w:r>
      <w:r w:rsidR="008953E5" w:rsidRPr="00654AC9">
        <w:rPr>
          <w:rFonts w:cs="Arial"/>
          <w:sz w:val="24"/>
          <w:szCs w:val="24"/>
        </w:rPr>
        <w:t>.</w:t>
      </w:r>
      <w:r w:rsidR="00DD289F" w:rsidRPr="00654AC9">
        <w:rPr>
          <w:rFonts w:cs="Arial"/>
          <w:sz w:val="24"/>
          <w:szCs w:val="24"/>
        </w:rPr>
        <w:t xml:space="preserve"> </w:t>
      </w:r>
    </w:p>
    <w:p w14:paraId="248E5ED1" w14:textId="77777777" w:rsidR="00DD289F" w:rsidRPr="00654AC9" w:rsidRDefault="00DD289F" w:rsidP="00E462BB">
      <w:pPr>
        <w:spacing w:line="360" w:lineRule="auto"/>
        <w:jc w:val="both"/>
        <w:rPr>
          <w:rFonts w:cs="Arial"/>
          <w:sz w:val="24"/>
          <w:szCs w:val="24"/>
        </w:rPr>
      </w:pPr>
      <w:r w:rsidRPr="00654AC9">
        <w:rPr>
          <w:rFonts w:cs="Arial"/>
          <w:sz w:val="24"/>
          <w:szCs w:val="24"/>
        </w:rPr>
        <w:tab/>
      </w:r>
      <w:r w:rsidR="008953E5" w:rsidRPr="00654AC9">
        <w:rPr>
          <w:rFonts w:cs="Arial"/>
          <w:sz w:val="24"/>
          <w:szCs w:val="24"/>
        </w:rPr>
        <w:t>No caso das pesquisas de campo quando as realizamos entre outras sociedades de culturas diferentes, os antropólogos costumam adotar certos comportamentos de ajuste de seus referenciais entre seu local profissional de origem e o campo entre “os outr</w:t>
      </w:r>
      <w:r w:rsidR="008B6C2F" w:rsidRPr="00654AC9">
        <w:rPr>
          <w:rFonts w:cs="Arial"/>
          <w:sz w:val="24"/>
          <w:szCs w:val="24"/>
        </w:rPr>
        <w:t>os”</w:t>
      </w:r>
      <w:r w:rsidR="00F97B09">
        <w:rPr>
          <w:rFonts w:cs="Arial"/>
          <w:sz w:val="24"/>
          <w:szCs w:val="24"/>
        </w:rPr>
        <w:t>,</w:t>
      </w:r>
      <w:r w:rsidR="008953E5" w:rsidRPr="00654AC9">
        <w:rPr>
          <w:rFonts w:cs="Arial"/>
          <w:sz w:val="24"/>
          <w:szCs w:val="24"/>
        </w:rPr>
        <w:t xml:space="preserve"> os</w:t>
      </w:r>
      <w:r w:rsidR="008B6C2F" w:rsidRPr="00654AC9">
        <w:rPr>
          <w:rFonts w:cs="Arial"/>
          <w:sz w:val="24"/>
          <w:szCs w:val="24"/>
        </w:rPr>
        <w:t xml:space="preserve"> </w:t>
      </w:r>
      <w:r w:rsidR="008953E5" w:rsidRPr="00654AC9">
        <w:rPr>
          <w:rFonts w:cs="Arial"/>
          <w:sz w:val="24"/>
          <w:szCs w:val="24"/>
        </w:rPr>
        <w:t xml:space="preserve">diferentes </w:t>
      </w:r>
      <w:r w:rsidR="00DA22DC">
        <w:rPr>
          <w:rFonts w:cs="Arial"/>
          <w:sz w:val="24"/>
          <w:szCs w:val="24"/>
        </w:rPr>
        <w:t xml:space="preserve">do ponto de vista </w:t>
      </w:r>
      <w:proofErr w:type="gramStart"/>
      <w:r w:rsidR="008953E5" w:rsidRPr="00654AC9">
        <w:rPr>
          <w:rFonts w:cs="Arial"/>
          <w:sz w:val="24"/>
          <w:szCs w:val="24"/>
        </w:rPr>
        <w:t>sócio-cultural</w:t>
      </w:r>
      <w:proofErr w:type="gramEnd"/>
      <w:r w:rsidR="008953E5" w:rsidRPr="00654AC9">
        <w:rPr>
          <w:rFonts w:cs="Arial"/>
          <w:sz w:val="24"/>
          <w:szCs w:val="24"/>
        </w:rPr>
        <w:t>. Essas duas situações denominam-se também respectivamente de “</w:t>
      </w:r>
      <w:r w:rsidR="008953E5" w:rsidRPr="00654AC9">
        <w:rPr>
          <w:rFonts w:cs="Arial"/>
          <w:b/>
          <w:sz w:val="24"/>
          <w:szCs w:val="24"/>
        </w:rPr>
        <w:t>estar aqui</w:t>
      </w:r>
      <w:r w:rsidR="008953E5" w:rsidRPr="00654AC9">
        <w:rPr>
          <w:rFonts w:cs="Arial"/>
          <w:sz w:val="24"/>
          <w:szCs w:val="24"/>
        </w:rPr>
        <w:t>” (na ac</w:t>
      </w:r>
      <w:r w:rsidR="008B6C2F" w:rsidRPr="00654AC9">
        <w:rPr>
          <w:rFonts w:cs="Arial"/>
          <w:sz w:val="24"/>
          <w:szCs w:val="24"/>
        </w:rPr>
        <w:t>ademia entre seus pares ou colegas) e “</w:t>
      </w:r>
      <w:r w:rsidR="008B6C2F" w:rsidRPr="00654AC9">
        <w:rPr>
          <w:rFonts w:cs="Arial"/>
          <w:b/>
          <w:sz w:val="24"/>
          <w:szCs w:val="24"/>
        </w:rPr>
        <w:t>estar lá</w:t>
      </w:r>
      <w:r w:rsidR="008B6C2F" w:rsidRPr="00654AC9">
        <w:rPr>
          <w:rFonts w:cs="Arial"/>
          <w:sz w:val="24"/>
          <w:szCs w:val="24"/>
        </w:rPr>
        <w:t>” no campo.</w:t>
      </w:r>
    </w:p>
    <w:p w14:paraId="04D837B2" w14:textId="2B3D3066" w:rsidR="002770C7" w:rsidRPr="00654AC9" w:rsidRDefault="00BD1E0A" w:rsidP="002770C7">
      <w:pPr>
        <w:widowControl w:val="0"/>
        <w:spacing w:line="360" w:lineRule="auto"/>
        <w:ind w:firstLine="708"/>
        <w:jc w:val="both"/>
        <w:rPr>
          <w:rFonts w:cs="Arial"/>
          <w:sz w:val="24"/>
          <w:szCs w:val="24"/>
        </w:rPr>
      </w:pPr>
      <w:r w:rsidRPr="00654AC9">
        <w:rPr>
          <w:rFonts w:cs="Arial"/>
          <w:sz w:val="24"/>
          <w:szCs w:val="24"/>
        </w:rPr>
        <w:t>Aprofundemos</w:t>
      </w:r>
      <w:r w:rsidR="002770C7" w:rsidRPr="00654AC9">
        <w:rPr>
          <w:rFonts w:cs="Arial"/>
          <w:sz w:val="24"/>
          <w:szCs w:val="24"/>
        </w:rPr>
        <w:t xml:space="preserve"> um pouco mais os significados dos termos </w:t>
      </w:r>
      <w:r w:rsidR="002770C7" w:rsidRPr="00654AC9">
        <w:rPr>
          <w:rFonts w:cs="Arial"/>
          <w:b/>
          <w:sz w:val="24"/>
          <w:szCs w:val="24"/>
        </w:rPr>
        <w:t xml:space="preserve">“estar aqui” </w:t>
      </w:r>
      <w:r w:rsidR="002770C7" w:rsidRPr="00654AC9">
        <w:rPr>
          <w:rFonts w:cs="Arial"/>
          <w:sz w:val="24"/>
          <w:szCs w:val="24"/>
        </w:rPr>
        <w:t>– a partir do</w:t>
      </w:r>
      <w:r w:rsidR="00AD3A29">
        <w:rPr>
          <w:rFonts w:cs="Arial"/>
          <w:sz w:val="24"/>
          <w:szCs w:val="24"/>
        </w:rPr>
        <w:t xml:space="preserve"> </w:t>
      </w:r>
      <w:r w:rsidR="002770C7" w:rsidRPr="00654AC9">
        <w:rPr>
          <w:rFonts w:cs="Arial"/>
          <w:sz w:val="24"/>
          <w:szCs w:val="24"/>
        </w:rPr>
        <w:t>referencial da nossa ciência, refletindo e analisando o que</w:t>
      </w:r>
      <w:r w:rsidR="00AD3A29">
        <w:rPr>
          <w:rFonts w:cs="Arial"/>
          <w:sz w:val="24"/>
          <w:szCs w:val="24"/>
        </w:rPr>
        <w:t xml:space="preserve"> </w:t>
      </w:r>
      <w:r w:rsidR="002770C7" w:rsidRPr="00654AC9">
        <w:rPr>
          <w:rFonts w:cs="Arial"/>
          <w:sz w:val="24"/>
          <w:szCs w:val="24"/>
        </w:rPr>
        <w:t>observamos</w:t>
      </w:r>
      <w:r w:rsidR="00AD3A29">
        <w:rPr>
          <w:rFonts w:cs="Arial"/>
          <w:sz w:val="24"/>
          <w:szCs w:val="24"/>
        </w:rPr>
        <w:t xml:space="preserve"> </w:t>
      </w:r>
      <w:r w:rsidR="002770C7" w:rsidRPr="00654AC9">
        <w:rPr>
          <w:rFonts w:cs="Arial"/>
          <w:sz w:val="24"/>
          <w:szCs w:val="24"/>
        </w:rPr>
        <w:t xml:space="preserve">do “outro” - diferente de nós – e o </w:t>
      </w:r>
      <w:r w:rsidR="002770C7" w:rsidRPr="00654AC9">
        <w:rPr>
          <w:rFonts w:cs="Arial"/>
          <w:b/>
          <w:sz w:val="24"/>
          <w:szCs w:val="24"/>
        </w:rPr>
        <w:t>“estar lá”</w:t>
      </w:r>
      <w:r w:rsidR="002770C7" w:rsidRPr="00654AC9">
        <w:rPr>
          <w:rFonts w:cs="Arial"/>
          <w:sz w:val="24"/>
          <w:szCs w:val="24"/>
        </w:rPr>
        <w:t xml:space="preserve"> na observação, interação e interlocução com os outros</w:t>
      </w:r>
      <w:r w:rsidRPr="00654AC9">
        <w:rPr>
          <w:rFonts w:cs="Arial"/>
          <w:sz w:val="24"/>
          <w:szCs w:val="24"/>
        </w:rPr>
        <w:t xml:space="preserve"> entre os quais, </w:t>
      </w:r>
      <w:r w:rsidR="002770C7" w:rsidRPr="00654AC9">
        <w:rPr>
          <w:rFonts w:cs="Arial"/>
          <w:sz w:val="24"/>
          <w:szCs w:val="24"/>
        </w:rPr>
        <w:t>muitas vezes estranhamos códigos, costumes e formas de agir e classificar.</w:t>
      </w:r>
    </w:p>
    <w:p w14:paraId="75DD61E1" w14:textId="2ADC1AD0" w:rsidR="002770C7" w:rsidRPr="00654AC9" w:rsidRDefault="002770C7" w:rsidP="002770C7">
      <w:pPr>
        <w:widowControl w:val="0"/>
        <w:spacing w:line="360" w:lineRule="auto"/>
        <w:jc w:val="both"/>
        <w:rPr>
          <w:rFonts w:cs="Arial"/>
          <w:sz w:val="24"/>
          <w:szCs w:val="24"/>
        </w:rPr>
      </w:pPr>
      <w:r w:rsidRPr="00654AC9">
        <w:rPr>
          <w:rFonts w:cs="Arial"/>
          <w:sz w:val="24"/>
          <w:szCs w:val="24"/>
        </w:rPr>
        <w:tab/>
        <w:t>Por vári</w:t>
      </w:r>
      <w:r w:rsidR="005777DE" w:rsidRPr="00654AC9">
        <w:rPr>
          <w:rFonts w:cs="Arial"/>
          <w:sz w:val="24"/>
          <w:szCs w:val="24"/>
        </w:rPr>
        <w:t>as</w:t>
      </w:r>
      <w:r w:rsidR="00AD3A29">
        <w:rPr>
          <w:rFonts w:cs="Arial"/>
          <w:sz w:val="24"/>
          <w:szCs w:val="24"/>
        </w:rPr>
        <w:t xml:space="preserve"> </w:t>
      </w:r>
      <w:r w:rsidR="005777DE" w:rsidRPr="00654AC9">
        <w:rPr>
          <w:rFonts w:cs="Arial"/>
          <w:sz w:val="24"/>
          <w:szCs w:val="24"/>
        </w:rPr>
        <w:t>vezes</w:t>
      </w:r>
      <w:r w:rsidR="00BD1E0A" w:rsidRPr="00654AC9">
        <w:rPr>
          <w:rFonts w:cs="Arial"/>
          <w:sz w:val="24"/>
          <w:szCs w:val="24"/>
        </w:rPr>
        <w:t>, mesmo no</w:t>
      </w:r>
      <w:r w:rsidRPr="00654AC9">
        <w:rPr>
          <w:rFonts w:cs="Arial"/>
          <w:sz w:val="24"/>
          <w:szCs w:val="24"/>
        </w:rPr>
        <w:t xml:space="preserve"> campo, isolamo-no</w:t>
      </w:r>
      <w:r w:rsidR="00BD1E0A" w:rsidRPr="00654AC9">
        <w:rPr>
          <w:rFonts w:cs="Arial"/>
          <w:sz w:val="24"/>
          <w:szCs w:val="24"/>
        </w:rPr>
        <w:t>s em pensamento ou fisicamente</w:t>
      </w:r>
      <w:r w:rsidRPr="00654AC9">
        <w:rPr>
          <w:rFonts w:cs="Arial"/>
          <w:sz w:val="24"/>
          <w:szCs w:val="24"/>
        </w:rPr>
        <w:t>, para fazermos anotações do diário ou até mesmo para dormir. Nesses momentos, mesmo estando no lugar do outro, vivenciamos uma</w:t>
      </w:r>
      <w:r w:rsidR="00AD3A29">
        <w:rPr>
          <w:rFonts w:cs="Arial"/>
          <w:sz w:val="24"/>
          <w:szCs w:val="24"/>
        </w:rPr>
        <w:t xml:space="preserve"> </w:t>
      </w:r>
      <w:r w:rsidRPr="00654AC9">
        <w:rPr>
          <w:rFonts w:cs="Arial"/>
          <w:sz w:val="24"/>
          <w:szCs w:val="24"/>
        </w:rPr>
        <w:t xml:space="preserve">maior proximidade de nossos próprios </w:t>
      </w:r>
      <w:r w:rsidRPr="00F97B09">
        <w:rPr>
          <w:rFonts w:cs="Arial"/>
          <w:sz w:val="24"/>
          <w:szCs w:val="24"/>
        </w:rPr>
        <w:t>paradigmas</w:t>
      </w:r>
      <w:r w:rsidRPr="00654AC9">
        <w:rPr>
          <w:rFonts w:cs="Arial"/>
          <w:sz w:val="24"/>
          <w:szCs w:val="24"/>
        </w:rPr>
        <w:t>, conceitos, metodologias e instrumentos associados a visões e leituras de mundo com as quais temos mais familiaridade. Desse modo, ao voltarmos do trabalho de campo, mudamos os registros e passamos concretamente ao “estar aqui”. No entanto, mesmo quando “estávamos</w:t>
      </w:r>
      <w:r w:rsidR="00AD3A29">
        <w:rPr>
          <w:rFonts w:cs="Arial"/>
          <w:sz w:val="24"/>
          <w:szCs w:val="24"/>
        </w:rPr>
        <w:t xml:space="preserve"> </w:t>
      </w:r>
      <w:r w:rsidRPr="00654AC9">
        <w:rPr>
          <w:rFonts w:cs="Arial"/>
          <w:sz w:val="24"/>
          <w:szCs w:val="24"/>
        </w:rPr>
        <w:t xml:space="preserve">lá”, </w:t>
      </w:r>
      <w:r w:rsidR="005777DE" w:rsidRPr="00654AC9">
        <w:rPr>
          <w:rFonts w:cs="Arial"/>
          <w:sz w:val="24"/>
          <w:szCs w:val="24"/>
        </w:rPr>
        <w:t xml:space="preserve">ao recolhermo-nos, </w:t>
      </w:r>
      <w:r w:rsidRPr="00654AC9">
        <w:rPr>
          <w:rFonts w:cs="Arial"/>
          <w:sz w:val="24"/>
          <w:szCs w:val="24"/>
        </w:rPr>
        <w:t>já estávamos fazendo várias incursões virtuais ao “estar aqui” do</w:t>
      </w:r>
      <w:r w:rsidR="00AD3A29">
        <w:rPr>
          <w:rFonts w:cs="Arial"/>
          <w:sz w:val="24"/>
          <w:szCs w:val="24"/>
        </w:rPr>
        <w:t xml:space="preserve"> </w:t>
      </w:r>
      <w:r w:rsidRPr="00654AC9">
        <w:rPr>
          <w:rFonts w:cs="Arial"/>
          <w:sz w:val="24"/>
          <w:szCs w:val="24"/>
        </w:rPr>
        <w:t>referencial das nossas ciências.</w:t>
      </w:r>
    </w:p>
    <w:p w14:paraId="4900FA1C" w14:textId="0C175BE8" w:rsidR="002770C7" w:rsidRPr="00654AC9" w:rsidRDefault="002770C7" w:rsidP="002770C7">
      <w:pPr>
        <w:widowControl w:val="0"/>
        <w:spacing w:line="360" w:lineRule="auto"/>
        <w:jc w:val="both"/>
        <w:rPr>
          <w:rFonts w:cs="Arial"/>
          <w:sz w:val="24"/>
          <w:szCs w:val="24"/>
        </w:rPr>
      </w:pPr>
      <w:r w:rsidRPr="00654AC9">
        <w:rPr>
          <w:rFonts w:cs="Arial"/>
          <w:sz w:val="24"/>
          <w:szCs w:val="24"/>
        </w:rPr>
        <w:tab/>
      </w:r>
      <w:r w:rsidR="005777DE" w:rsidRPr="00654AC9">
        <w:rPr>
          <w:rFonts w:cs="Arial"/>
          <w:sz w:val="24"/>
          <w:szCs w:val="24"/>
        </w:rPr>
        <w:t>Temos que nos apoiar aqui</w:t>
      </w:r>
      <w:r w:rsidR="00AD3A29">
        <w:rPr>
          <w:rFonts w:cs="Arial"/>
          <w:sz w:val="24"/>
          <w:szCs w:val="24"/>
        </w:rPr>
        <w:t xml:space="preserve"> </w:t>
      </w:r>
      <w:r w:rsidRPr="00654AC9">
        <w:rPr>
          <w:rFonts w:cs="Arial"/>
          <w:sz w:val="24"/>
          <w:szCs w:val="24"/>
        </w:rPr>
        <w:t xml:space="preserve">‘regra de ouro’ do trabalho etnográfico que no dizer de Roberto DaMatta </w:t>
      </w:r>
      <w:r w:rsidRPr="00654AC9">
        <w:rPr>
          <w:rFonts w:cs="Arial"/>
          <w:sz w:val="24"/>
          <w:szCs w:val="24"/>
        </w:rPr>
        <w:fldChar w:fldCharType="begin"/>
      </w:r>
      <w:r w:rsidRPr="00654AC9">
        <w:rPr>
          <w:rFonts w:cs="Arial"/>
          <w:sz w:val="24"/>
          <w:szCs w:val="24"/>
        </w:rPr>
        <w:instrText xml:space="preserve"> ADDIN EN.CITE &lt;EndNote&gt;&lt;Cite&gt;&lt;Author&gt;Da Matta&lt;/Author&gt;&lt;Year&gt;1978&lt;/Year&gt;&lt;RecNum&gt;8&lt;/RecNum&gt;&lt;MDL&gt;&lt;REFERENCE_TYPE&gt;7&lt;/REFERENCE_TYPE&gt;&lt;REFNUM&gt;8&lt;/REFNUM&gt;&lt;AUTHORS&gt;&lt;AUTHOR&gt;Da Matta, Roberto&lt;/AUTHOR&gt;&lt;/AUTHORS&gt;&lt;YEAR&gt;1978&lt;/YEAR&gt;&lt;TITLE&gt;O Of&amp;#xED;cio de Etn&amp;#xF3;logo, ou Como Ter &amp;apos;Anthropological Blues&amp;apos;&lt;/TITLE&gt;&lt;SECONDARY_AUTHORS&gt;&lt;SECONDARY_AUTHOR&gt;Edson de Oliveira Nunes&lt;/SECONDARY_AUTHOR&gt;&lt;/SECONDARY_AUTHORS&gt;&lt;SECONDARY_TITLE&gt;A Aventura Sociol&amp;#xF3;gica: Objetividade, Paix&amp;#xE3;o, Improviso e M&amp;#xE9;todo na Pesquisa Social&lt;/SECONDARY_TITLE&gt;&lt;PLACE_PUBLISHED&gt;Rio de Janeiro&lt;/PLACE_PUBLISHED&gt;&lt;PUBLISHER&gt;Zahar&lt;/PUBLISHER&gt;&lt;PAGES&gt;23-35&lt;/PAGES&gt;&lt;/MDL&gt;&lt;/Cite&gt;&lt;/EndNote&gt;</w:instrText>
      </w:r>
      <w:r w:rsidRPr="00654AC9">
        <w:rPr>
          <w:rFonts w:cs="Arial"/>
          <w:sz w:val="24"/>
          <w:szCs w:val="24"/>
        </w:rPr>
        <w:fldChar w:fldCharType="separate"/>
      </w:r>
      <w:r w:rsidRPr="00654AC9">
        <w:rPr>
          <w:rFonts w:cs="Arial"/>
          <w:sz w:val="24"/>
          <w:szCs w:val="24"/>
        </w:rPr>
        <w:t>(1978)</w:t>
      </w:r>
      <w:r w:rsidRPr="00654AC9">
        <w:rPr>
          <w:rFonts w:cs="Arial"/>
          <w:sz w:val="24"/>
          <w:szCs w:val="24"/>
        </w:rPr>
        <w:fldChar w:fldCharType="end"/>
      </w:r>
      <w:r w:rsidRPr="00654AC9">
        <w:rPr>
          <w:rFonts w:cs="Arial"/>
          <w:sz w:val="24"/>
          <w:szCs w:val="24"/>
        </w:rPr>
        <w:t xml:space="preserve">, </w:t>
      </w:r>
    </w:p>
    <w:p w14:paraId="4587EA4D" w14:textId="77777777" w:rsidR="002770C7" w:rsidRPr="00654AC9" w:rsidRDefault="002770C7" w:rsidP="002770C7">
      <w:pPr>
        <w:widowControl w:val="0"/>
        <w:spacing w:line="360" w:lineRule="auto"/>
        <w:ind w:left="1440"/>
        <w:jc w:val="both"/>
        <w:rPr>
          <w:rFonts w:cs="Arial"/>
          <w:i/>
          <w:sz w:val="24"/>
          <w:szCs w:val="24"/>
        </w:rPr>
      </w:pPr>
      <w:r w:rsidRPr="00654AC9">
        <w:rPr>
          <w:rFonts w:cs="Arial"/>
          <w:i/>
          <w:sz w:val="24"/>
          <w:szCs w:val="24"/>
        </w:rPr>
        <w:t xml:space="preserve">“pode ser grosseiramente contida nas seguintes fórmulas: </w:t>
      </w:r>
    </w:p>
    <w:p w14:paraId="0A34558E" w14:textId="77777777" w:rsidR="002770C7" w:rsidRPr="009710A9" w:rsidRDefault="002770C7" w:rsidP="002770C7">
      <w:pPr>
        <w:widowControl w:val="0"/>
        <w:numPr>
          <w:ilvl w:val="0"/>
          <w:numId w:val="1"/>
        </w:numPr>
        <w:spacing w:line="360" w:lineRule="auto"/>
        <w:ind w:left="1440"/>
        <w:jc w:val="both"/>
        <w:rPr>
          <w:rFonts w:cs="Arial"/>
          <w:b/>
          <w:i/>
          <w:sz w:val="24"/>
          <w:szCs w:val="24"/>
        </w:rPr>
      </w:pPr>
      <w:r w:rsidRPr="009710A9">
        <w:rPr>
          <w:rFonts w:cs="Arial"/>
          <w:b/>
          <w:i/>
          <w:sz w:val="24"/>
          <w:szCs w:val="24"/>
        </w:rPr>
        <w:t xml:space="preserve">transformar o exótico no familiar </w:t>
      </w:r>
    </w:p>
    <w:p w14:paraId="14C2EA4D" w14:textId="77777777" w:rsidR="002770C7" w:rsidRPr="009710A9" w:rsidRDefault="002770C7" w:rsidP="002770C7">
      <w:pPr>
        <w:widowControl w:val="0"/>
        <w:spacing w:line="360" w:lineRule="auto"/>
        <w:ind w:left="1440"/>
        <w:jc w:val="both"/>
        <w:rPr>
          <w:rFonts w:cs="Arial"/>
          <w:b/>
          <w:i/>
          <w:sz w:val="24"/>
          <w:szCs w:val="24"/>
        </w:rPr>
      </w:pPr>
      <w:r w:rsidRPr="009710A9">
        <w:rPr>
          <w:rFonts w:cs="Arial"/>
          <w:b/>
          <w:i/>
          <w:sz w:val="24"/>
          <w:szCs w:val="24"/>
        </w:rPr>
        <w:t xml:space="preserve">e/ou </w:t>
      </w:r>
    </w:p>
    <w:p w14:paraId="14A34AEA" w14:textId="77777777" w:rsidR="002770C7" w:rsidRPr="00654AC9" w:rsidRDefault="002770C7" w:rsidP="002770C7">
      <w:pPr>
        <w:widowControl w:val="0"/>
        <w:numPr>
          <w:ilvl w:val="0"/>
          <w:numId w:val="1"/>
        </w:numPr>
        <w:spacing w:line="360" w:lineRule="auto"/>
        <w:ind w:left="1440"/>
        <w:jc w:val="both"/>
        <w:rPr>
          <w:rFonts w:cs="Arial"/>
          <w:i/>
          <w:sz w:val="24"/>
          <w:szCs w:val="24"/>
        </w:rPr>
      </w:pPr>
      <w:r w:rsidRPr="009710A9">
        <w:rPr>
          <w:rFonts w:cs="Arial"/>
          <w:b/>
          <w:i/>
          <w:sz w:val="24"/>
          <w:szCs w:val="24"/>
        </w:rPr>
        <w:t>transformar o familiar em exótico</w:t>
      </w:r>
      <w:r w:rsidRPr="00654AC9">
        <w:rPr>
          <w:rFonts w:cs="Arial"/>
          <w:i/>
          <w:sz w:val="24"/>
          <w:szCs w:val="24"/>
        </w:rPr>
        <w:t>.</w:t>
      </w:r>
    </w:p>
    <w:p w14:paraId="577DBCA9" w14:textId="77777777" w:rsidR="002770C7" w:rsidRPr="00654AC9" w:rsidRDefault="002770C7" w:rsidP="002770C7">
      <w:pPr>
        <w:widowControl w:val="0"/>
        <w:spacing w:line="360" w:lineRule="auto"/>
        <w:ind w:left="1080"/>
        <w:jc w:val="both"/>
        <w:rPr>
          <w:rFonts w:cs="Arial"/>
          <w:sz w:val="24"/>
          <w:szCs w:val="24"/>
        </w:rPr>
      </w:pPr>
      <w:r w:rsidRPr="00654AC9">
        <w:rPr>
          <w:rFonts w:cs="Arial"/>
          <w:i/>
          <w:sz w:val="24"/>
          <w:szCs w:val="24"/>
        </w:rPr>
        <w:lastRenderedPageBreak/>
        <w:t xml:space="preserve"> E, em ambos os casos, é necessária a presença de dois termos (que representam dois universos de significação) e, mais basicamente, uma vivência dos dois domínios por um mesmo sujeito disposto a situá-los e apanhá-los</w:t>
      </w:r>
      <w:proofErr w:type="gramStart"/>
      <w:r w:rsidRPr="00654AC9">
        <w:rPr>
          <w:rFonts w:cs="Arial"/>
          <w:i/>
          <w:sz w:val="24"/>
          <w:szCs w:val="24"/>
        </w:rPr>
        <w:t>. ”</w:t>
      </w:r>
      <w:proofErr w:type="gramEnd"/>
      <w:r w:rsidRPr="00654AC9">
        <w:rPr>
          <w:rFonts w:cs="Arial"/>
          <w:i/>
          <w:sz w:val="24"/>
          <w:szCs w:val="24"/>
        </w:rPr>
        <w:t xml:space="preserve"> </w:t>
      </w:r>
      <w:r w:rsidRPr="00654AC9">
        <w:rPr>
          <w:rFonts w:cs="Arial"/>
          <w:sz w:val="24"/>
          <w:szCs w:val="24"/>
        </w:rPr>
        <w:t>(</w:t>
      </w:r>
      <w:r w:rsidRPr="00654AC9">
        <w:rPr>
          <w:rFonts w:cs="Arial"/>
          <w:i/>
          <w:sz w:val="24"/>
          <w:szCs w:val="24"/>
        </w:rPr>
        <w:t>cf</w:t>
      </w:r>
      <w:r w:rsidRPr="00654AC9">
        <w:rPr>
          <w:rFonts w:cs="Arial"/>
          <w:sz w:val="24"/>
          <w:szCs w:val="24"/>
        </w:rPr>
        <w:t>. 28</w:t>
      </w:r>
      <w:r w:rsidRPr="00654AC9">
        <w:rPr>
          <w:rFonts w:cs="Arial"/>
          <w:i/>
          <w:sz w:val="24"/>
          <w:szCs w:val="24"/>
        </w:rPr>
        <w:t>)</w:t>
      </w:r>
    </w:p>
    <w:p w14:paraId="0DBB8E71" w14:textId="77777777" w:rsidR="005777DE" w:rsidRPr="00654AC9" w:rsidRDefault="005777DE" w:rsidP="002770C7">
      <w:pPr>
        <w:widowControl w:val="0"/>
        <w:spacing w:line="360" w:lineRule="auto"/>
        <w:ind w:firstLine="720"/>
        <w:jc w:val="both"/>
        <w:rPr>
          <w:rFonts w:cs="Arial"/>
          <w:sz w:val="24"/>
          <w:szCs w:val="24"/>
        </w:rPr>
      </w:pPr>
    </w:p>
    <w:p w14:paraId="6F543FDE" w14:textId="77777777" w:rsidR="002770C7" w:rsidRPr="00654AC9" w:rsidRDefault="005777DE" w:rsidP="002770C7">
      <w:pPr>
        <w:widowControl w:val="0"/>
        <w:spacing w:line="360" w:lineRule="auto"/>
        <w:ind w:firstLine="720"/>
        <w:jc w:val="both"/>
        <w:rPr>
          <w:rFonts w:cs="Arial"/>
          <w:sz w:val="24"/>
          <w:szCs w:val="24"/>
        </w:rPr>
      </w:pPr>
      <w:r w:rsidRPr="00654AC9">
        <w:rPr>
          <w:rFonts w:cs="Arial"/>
          <w:sz w:val="24"/>
          <w:szCs w:val="24"/>
        </w:rPr>
        <w:t xml:space="preserve">Essa regra relaciona-se com as </w:t>
      </w:r>
      <w:r w:rsidR="002770C7" w:rsidRPr="00654AC9">
        <w:rPr>
          <w:rFonts w:cs="Arial"/>
          <w:sz w:val="24"/>
          <w:szCs w:val="24"/>
        </w:rPr>
        <w:t xml:space="preserve">antinomias </w:t>
      </w:r>
      <w:r w:rsidRPr="00654AC9">
        <w:rPr>
          <w:rFonts w:cs="Arial"/>
          <w:sz w:val="24"/>
          <w:szCs w:val="24"/>
        </w:rPr>
        <w:t>do tipo</w:t>
      </w:r>
      <w:r w:rsidR="002770C7" w:rsidRPr="00654AC9">
        <w:rPr>
          <w:rFonts w:cs="Arial"/>
          <w:sz w:val="24"/>
          <w:szCs w:val="24"/>
        </w:rPr>
        <w:t xml:space="preserve">: </w:t>
      </w:r>
    </w:p>
    <w:p w14:paraId="0E23180B" w14:textId="77777777" w:rsidR="002770C7" w:rsidRPr="00654AC9" w:rsidRDefault="002770C7" w:rsidP="002770C7">
      <w:pPr>
        <w:widowControl w:val="0"/>
        <w:spacing w:line="360" w:lineRule="auto"/>
        <w:ind w:firstLine="360"/>
        <w:jc w:val="both"/>
        <w:rPr>
          <w:rFonts w:cs="Arial"/>
          <w:sz w:val="24"/>
          <w:szCs w:val="24"/>
        </w:rPr>
      </w:pPr>
    </w:p>
    <w:p w14:paraId="735E2327" w14:textId="77777777" w:rsidR="002770C7" w:rsidRPr="00654AC9" w:rsidRDefault="002770C7" w:rsidP="002770C7">
      <w:pPr>
        <w:widowControl w:val="0"/>
        <w:numPr>
          <w:ilvl w:val="0"/>
          <w:numId w:val="2"/>
        </w:numPr>
        <w:spacing w:line="360" w:lineRule="auto"/>
        <w:jc w:val="both"/>
        <w:rPr>
          <w:rFonts w:cs="Arial"/>
          <w:sz w:val="24"/>
          <w:szCs w:val="24"/>
        </w:rPr>
      </w:pPr>
      <w:r w:rsidRPr="00654AC9">
        <w:rPr>
          <w:rFonts w:cs="Arial"/>
          <w:sz w:val="24"/>
          <w:szCs w:val="24"/>
        </w:rPr>
        <w:t>exótico / familiar</w:t>
      </w:r>
    </w:p>
    <w:p w14:paraId="7D77821B" w14:textId="77777777" w:rsidR="002770C7" w:rsidRPr="00654AC9" w:rsidRDefault="002770C7" w:rsidP="002770C7">
      <w:pPr>
        <w:widowControl w:val="0"/>
        <w:numPr>
          <w:ilvl w:val="0"/>
          <w:numId w:val="2"/>
        </w:numPr>
        <w:spacing w:line="360" w:lineRule="auto"/>
        <w:jc w:val="both"/>
        <w:rPr>
          <w:rFonts w:cs="Arial"/>
          <w:sz w:val="24"/>
          <w:szCs w:val="24"/>
        </w:rPr>
      </w:pPr>
      <w:r w:rsidRPr="00654AC9">
        <w:rPr>
          <w:rFonts w:cs="Arial"/>
          <w:sz w:val="24"/>
          <w:szCs w:val="24"/>
        </w:rPr>
        <w:t>estranhamento / familiaridade</w:t>
      </w:r>
    </w:p>
    <w:p w14:paraId="6CC73839" w14:textId="77777777" w:rsidR="002770C7" w:rsidRPr="009710A9" w:rsidRDefault="002770C7" w:rsidP="002770C7">
      <w:pPr>
        <w:widowControl w:val="0"/>
        <w:numPr>
          <w:ilvl w:val="0"/>
          <w:numId w:val="2"/>
        </w:numPr>
        <w:spacing w:line="360" w:lineRule="auto"/>
        <w:jc w:val="both"/>
        <w:rPr>
          <w:rFonts w:cs="Arial"/>
          <w:b/>
          <w:sz w:val="24"/>
          <w:szCs w:val="24"/>
        </w:rPr>
      </w:pPr>
      <w:r w:rsidRPr="009710A9">
        <w:rPr>
          <w:rFonts w:cs="Arial"/>
          <w:b/>
          <w:sz w:val="24"/>
          <w:szCs w:val="24"/>
        </w:rPr>
        <w:t>“estar lá” / “estar aqui”</w:t>
      </w:r>
    </w:p>
    <w:p w14:paraId="31C4CAA2" w14:textId="77777777" w:rsidR="002770C7" w:rsidRPr="00654AC9" w:rsidRDefault="002770C7" w:rsidP="002770C7">
      <w:pPr>
        <w:widowControl w:val="0"/>
        <w:numPr>
          <w:ilvl w:val="0"/>
          <w:numId w:val="2"/>
        </w:numPr>
        <w:spacing w:line="360" w:lineRule="auto"/>
        <w:jc w:val="both"/>
        <w:rPr>
          <w:rFonts w:cs="Arial"/>
          <w:sz w:val="24"/>
          <w:szCs w:val="24"/>
        </w:rPr>
      </w:pPr>
      <w:r w:rsidRPr="00654AC9">
        <w:rPr>
          <w:rFonts w:cs="Arial"/>
          <w:sz w:val="24"/>
          <w:szCs w:val="24"/>
        </w:rPr>
        <w:t xml:space="preserve">“estar lá” / escrever aqui </w:t>
      </w:r>
      <w:r w:rsidRPr="00654AC9">
        <w:rPr>
          <w:rFonts w:cs="Arial"/>
          <w:sz w:val="24"/>
          <w:szCs w:val="24"/>
        </w:rPr>
        <w:fldChar w:fldCharType="begin"/>
      </w:r>
      <w:r w:rsidRPr="00654AC9">
        <w:rPr>
          <w:rFonts w:cs="Arial"/>
          <w:sz w:val="24"/>
          <w:szCs w:val="24"/>
        </w:rPr>
        <w:instrText xml:space="preserve"> ADDIN EN.CITE &lt;EndNote&gt;&lt;Cite&gt;&lt;Author&gt;Geertz&lt;/Author&gt;&lt;Year&gt;1989&lt;/Year&gt;&lt;RecNum&gt;14&lt;/RecNum&gt;&lt;MDL&gt;&lt;REFERENCE_TYPE&gt;0&lt;/REFERENCE_TYPE&gt;&lt;REFNUM&gt;14&lt;/REFNUM&gt;&lt;AUTHORS&gt;&lt;AUTHOR&gt;Geertz, C.&lt;/AUTHOR&gt;&lt;/AUTHORS&gt;&lt;YEAR&gt;1989&lt;/YEAR&gt;&lt;TITLE&gt;Estar l&amp;#xE1;, Escrever aqui&lt;/TITLE&gt;&lt;SECONDARY_TITLE&gt;Di&amp;#xE1;logo&lt;/SECONDARY_TITLE&gt;&lt;VOLUME&gt;3&lt;/VOLUME&gt;&lt;NUMBER&gt;33&lt;/NUMBER&gt;&lt;PAGES&gt;58-63&lt;/PAGES&gt;&lt;/MDL&gt;&lt;/Cite&gt;&lt;/EndNote&gt;</w:instrText>
      </w:r>
      <w:r w:rsidRPr="00654AC9">
        <w:rPr>
          <w:rFonts w:cs="Arial"/>
          <w:sz w:val="24"/>
          <w:szCs w:val="24"/>
        </w:rPr>
        <w:fldChar w:fldCharType="separate"/>
      </w:r>
      <w:r w:rsidRPr="00654AC9">
        <w:rPr>
          <w:rFonts w:cs="Arial"/>
          <w:sz w:val="24"/>
          <w:szCs w:val="24"/>
        </w:rPr>
        <w:t>(</w:t>
      </w:r>
      <w:bookmarkStart w:id="0" w:name="OLE_LINK1"/>
      <w:bookmarkStart w:id="1" w:name="OLE_LINK2"/>
      <w:r w:rsidRPr="00654AC9">
        <w:rPr>
          <w:rFonts w:cs="Arial"/>
          <w:sz w:val="24"/>
          <w:szCs w:val="24"/>
        </w:rPr>
        <w:t>Geertz 1989</w:t>
      </w:r>
      <w:bookmarkEnd w:id="0"/>
      <w:bookmarkEnd w:id="1"/>
      <w:r w:rsidRPr="00654AC9">
        <w:rPr>
          <w:rFonts w:cs="Arial"/>
          <w:sz w:val="24"/>
          <w:szCs w:val="24"/>
        </w:rPr>
        <w:t>)</w:t>
      </w:r>
      <w:r w:rsidRPr="00654AC9">
        <w:rPr>
          <w:rFonts w:cs="Arial"/>
          <w:sz w:val="24"/>
          <w:szCs w:val="24"/>
        </w:rPr>
        <w:fldChar w:fldCharType="end"/>
      </w:r>
    </w:p>
    <w:p w14:paraId="659E804A" w14:textId="77777777" w:rsidR="002770C7" w:rsidRPr="00654AC9" w:rsidRDefault="002770C7" w:rsidP="002770C7">
      <w:pPr>
        <w:widowControl w:val="0"/>
        <w:spacing w:line="360" w:lineRule="auto"/>
        <w:ind w:left="360"/>
        <w:jc w:val="both"/>
        <w:rPr>
          <w:rFonts w:cs="Arial"/>
          <w:sz w:val="24"/>
          <w:szCs w:val="24"/>
        </w:rPr>
      </w:pPr>
    </w:p>
    <w:p w14:paraId="0CAC961D" w14:textId="77777777" w:rsidR="003E1F6E" w:rsidRPr="00654AC9" w:rsidRDefault="002770C7" w:rsidP="003E1F6E">
      <w:pPr>
        <w:widowControl w:val="0"/>
        <w:spacing w:line="360" w:lineRule="auto"/>
        <w:ind w:firstLine="708"/>
        <w:jc w:val="both"/>
        <w:rPr>
          <w:rFonts w:cs="Arial"/>
          <w:sz w:val="24"/>
          <w:szCs w:val="24"/>
        </w:rPr>
      </w:pPr>
      <w:r w:rsidRPr="00654AC9">
        <w:rPr>
          <w:rFonts w:cs="Arial"/>
          <w:sz w:val="24"/>
          <w:szCs w:val="24"/>
        </w:rPr>
        <w:t xml:space="preserve">O item 4, como uma variante do item 3, sugere uma fase de análise, elaboração e escrita do texto etnográfico quando já nos sentimos distantes, sobretudo no tempo, do trabalho de campo e do conceito de ‘sistemas de coordenadas’ como é comumente usado </w:t>
      </w:r>
      <w:r w:rsidR="003E1F6E" w:rsidRPr="00654AC9">
        <w:rPr>
          <w:rFonts w:cs="Arial"/>
          <w:sz w:val="24"/>
          <w:szCs w:val="24"/>
        </w:rPr>
        <w:t>com a sensação do projeto terminado, passamos então à fase de publicação</w:t>
      </w:r>
    </w:p>
    <w:p w14:paraId="54079A58" w14:textId="2076981F" w:rsidR="002770C7" w:rsidRPr="00654AC9" w:rsidRDefault="003E1F6E" w:rsidP="003E1F6E">
      <w:pPr>
        <w:pStyle w:val="Textodenotaderodap"/>
        <w:spacing w:line="360" w:lineRule="auto"/>
        <w:rPr>
          <w:rFonts w:cs="Arial"/>
          <w:sz w:val="24"/>
          <w:szCs w:val="24"/>
        </w:rPr>
      </w:pPr>
      <w:r w:rsidRPr="00654AC9">
        <w:rPr>
          <w:rFonts w:cs="Arial"/>
          <w:sz w:val="24"/>
          <w:szCs w:val="24"/>
        </w:rPr>
        <w:tab/>
        <w:t xml:space="preserve">Ao mencionarmos o termo referencial para indicar momentos em que, apesar de “estarmos lá”, encontramo-nos refletindo sobre os fenômenos observados como se estivéssemos “aqui” no nosso ambiente de trabalho, usamos o termo ‘referencial’ como uma generalização </w:t>
      </w:r>
      <w:r w:rsidR="002770C7" w:rsidRPr="00654AC9">
        <w:rPr>
          <w:rFonts w:cs="Arial"/>
          <w:sz w:val="24"/>
          <w:szCs w:val="24"/>
        </w:rPr>
        <w:t>nas comunidades de físicos e matemáticos. No entanto, para uma generalização do conceito</w:t>
      </w:r>
      <w:r w:rsidR="00AD3A29">
        <w:rPr>
          <w:rFonts w:cs="Arial"/>
          <w:sz w:val="24"/>
          <w:szCs w:val="24"/>
        </w:rPr>
        <w:t xml:space="preserve"> </w:t>
      </w:r>
      <w:r w:rsidR="002770C7" w:rsidRPr="00654AC9">
        <w:rPr>
          <w:rFonts w:cs="Arial"/>
          <w:sz w:val="24"/>
          <w:szCs w:val="24"/>
        </w:rPr>
        <w:t>associado à noção de ‘ponto de vista’, cabem</w:t>
      </w:r>
      <w:r w:rsidR="00AD3A29">
        <w:rPr>
          <w:rFonts w:cs="Arial"/>
          <w:sz w:val="24"/>
          <w:szCs w:val="24"/>
        </w:rPr>
        <w:t xml:space="preserve"> </w:t>
      </w:r>
      <w:r w:rsidR="002770C7" w:rsidRPr="00654AC9">
        <w:rPr>
          <w:rFonts w:cs="Arial"/>
          <w:sz w:val="24"/>
          <w:szCs w:val="24"/>
        </w:rPr>
        <w:t xml:space="preserve">um comentário e um exemplo ilustrativo. </w:t>
      </w:r>
    </w:p>
    <w:p w14:paraId="42B90A92" w14:textId="769C372D" w:rsidR="002770C7" w:rsidRPr="00654AC9" w:rsidRDefault="002770C7" w:rsidP="002770C7">
      <w:pPr>
        <w:widowControl w:val="0"/>
        <w:spacing w:line="360" w:lineRule="auto"/>
        <w:ind w:firstLine="288"/>
        <w:jc w:val="both"/>
        <w:rPr>
          <w:rFonts w:cs="Arial"/>
          <w:sz w:val="24"/>
          <w:szCs w:val="24"/>
        </w:rPr>
      </w:pPr>
      <w:r w:rsidRPr="00654AC9">
        <w:rPr>
          <w:rFonts w:cs="Arial"/>
          <w:sz w:val="24"/>
          <w:szCs w:val="24"/>
        </w:rPr>
        <w:t>As formas de “</w:t>
      </w:r>
      <w:r w:rsidRPr="00654AC9">
        <w:rPr>
          <w:rFonts w:cs="Arial"/>
          <w:sz w:val="24"/>
          <w:szCs w:val="24"/>
          <w:u w:val="single"/>
        </w:rPr>
        <w:t>leitura do mundo</w:t>
      </w:r>
      <w:r w:rsidRPr="00654AC9">
        <w:rPr>
          <w:rFonts w:cs="Arial"/>
          <w:sz w:val="24"/>
          <w:szCs w:val="24"/>
        </w:rPr>
        <w:t xml:space="preserve">” (Freire,1981: 114) dependem fortemente do ponto de vista ou do </w:t>
      </w:r>
      <w:r w:rsidRPr="009710A9">
        <w:rPr>
          <w:rFonts w:cs="Arial"/>
          <w:b/>
          <w:sz w:val="24"/>
          <w:szCs w:val="24"/>
          <w:u w:val="single"/>
        </w:rPr>
        <w:t>referencial</w:t>
      </w:r>
      <w:r w:rsidRPr="00654AC9">
        <w:rPr>
          <w:rStyle w:val="Refdenotadefim"/>
          <w:rFonts w:cs="Arial"/>
          <w:sz w:val="24"/>
          <w:szCs w:val="24"/>
        </w:rPr>
        <w:endnoteReference w:id="4"/>
      </w:r>
      <w:r w:rsidRPr="00654AC9">
        <w:rPr>
          <w:rFonts w:cs="Arial"/>
          <w:sz w:val="24"/>
          <w:szCs w:val="24"/>
        </w:rPr>
        <w:t xml:space="preserve"> do </w:t>
      </w:r>
      <w:r w:rsidRPr="00654AC9">
        <w:rPr>
          <w:rFonts w:cs="Arial"/>
          <w:sz w:val="24"/>
          <w:szCs w:val="24"/>
          <w:u w:val="single"/>
        </w:rPr>
        <w:t>observador</w:t>
      </w:r>
      <w:r w:rsidRPr="00654AC9">
        <w:rPr>
          <w:rStyle w:val="Refdenotadefim"/>
          <w:rFonts w:cs="Arial"/>
          <w:sz w:val="24"/>
          <w:szCs w:val="24"/>
        </w:rPr>
        <w:endnoteReference w:id="5"/>
      </w:r>
      <w:r w:rsidRPr="00654AC9">
        <w:rPr>
          <w:rFonts w:cs="Arial"/>
          <w:sz w:val="24"/>
          <w:szCs w:val="24"/>
        </w:rPr>
        <w:t xml:space="preserve"> e podem se diferenciar fortemente em função de classes sociais,</w:t>
      </w:r>
      <w:r w:rsidR="00AD3A29">
        <w:rPr>
          <w:rFonts w:cs="Arial"/>
          <w:sz w:val="24"/>
          <w:szCs w:val="24"/>
        </w:rPr>
        <w:t xml:space="preserve"> </w:t>
      </w:r>
      <w:r w:rsidRPr="00654AC9">
        <w:rPr>
          <w:rFonts w:cs="Arial"/>
          <w:sz w:val="24"/>
          <w:szCs w:val="24"/>
        </w:rPr>
        <w:t>gênero, idade, estilos de vida próprios de uma mesma cultura ou do encontro de diferentes culturas. Um exemplo interessante e já comentado é o abano horizontal de cabeça dos indianos dizendo sim.</w:t>
      </w:r>
    </w:p>
    <w:p w14:paraId="4FD74C65" w14:textId="77777777" w:rsidR="002770C7" w:rsidRPr="00654AC9" w:rsidRDefault="002770C7" w:rsidP="00EA2E02">
      <w:pPr>
        <w:pStyle w:val="Recuodecorpodetexto2"/>
        <w:spacing w:line="360" w:lineRule="auto"/>
        <w:ind w:left="0"/>
        <w:jc w:val="both"/>
        <w:rPr>
          <w:sz w:val="24"/>
          <w:szCs w:val="24"/>
        </w:rPr>
      </w:pPr>
      <w:r w:rsidRPr="00654AC9">
        <w:rPr>
          <w:sz w:val="24"/>
          <w:szCs w:val="24"/>
        </w:rPr>
        <w:tab/>
      </w:r>
      <w:r w:rsidRPr="00654AC9">
        <w:rPr>
          <w:rFonts w:cs="Arial"/>
          <w:sz w:val="24"/>
          <w:szCs w:val="24"/>
        </w:rPr>
        <w:t xml:space="preserve">Captar o universo de significados de uma outra cultura exige, portanto, um esforço incessante de compreensão dos fenômenos a partir dos referenciais e </w:t>
      </w:r>
      <w:r w:rsidRPr="00654AC9">
        <w:rPr>
          <w:rFonts w:cs="Arial"/>
          <w:sz w:val="24"/>
          <w:szCs w:val="24"/>
        </w:rPr>
        <w:lastRenderedPageBreak/>
        <w:t>categorias nativas. A esse, segue-se o esforço de situarmo-nos no “</w:t>
      </w:r>
      <w:r w:rsidRPr="00654AC9">
        <w:rPr>
          <w:rFonts w:cs="Arial"/>
          <w:i/>
          <w:sz w:val="24"/>
          <w:szCs w:val="24"/>
        </w:rPr>
        <w:t>estar e escrever aqui”</w:t>
      </w:r>
      <w:r w:rsidRPr="00654AC9">
        <w:rPr>
          <w:rFonts w:cs="Arial"/>
          <w:sz w:val="24"/>
          <w:szCs w:val="24"/>
        </w:rPr>
        <w:t>,</w:t>
      </w:r>
      <w:r w:rsidRPr="00654AC9">
        <w:rPr>
          <w:rFonts w:cs="Arial"/>
          <w:i/>
          <w:sz w:val="24"/>
          <w:szCs w:val="24"/>
        </w:rPr>
        <w:t xml:space="preserve"> </w:t>
      </w:r>
      <w:r w:rsidRPr="00654AC9">
        <w:rPr>
          <w:rFonts w:cs="Arial"/>
          <w:sz w:val="24"/>
          <w:szCs w:val="24"/>
        </w:rPr>
        <w:t xml:space="preserve">através da </w:t>
      </w:r>
      <w:r w:rsidRPr="00654AC9">
        <w:rPr>
          <w:rFonts w:cs="Arial"/>
          <w:b/>
          <w:sz w:val="24"/>
          <w:szCs w:val="24"/>
        </w:rPr>
        <w:t>tradução,</w:t>
      </w:r>
      <w:r w:rsidRPr="00654AC9">
        <w:rPr>
          <w:rFonts w:cs="Arial"/>
          <w:sz w:val="24"/>
          <w:szCs w:val="24"/>
        </w:rPr>
        <w:t xml:space="preserve"> que</w:t>
      </w:r>
      <w:r w:rsidRPr="00654AC9">
        <w:rPr>
          <w:rFonts w:cs="Arial"/>
          <w:b/>
          <w:sz w:val="24"/>
          <w:szCs w:val="24"/>
        </w:rPr>
        <w:t xml:space="preserve"> </w:t>
      </w:r>
      <w:r w:rsidRPr="00654AC9">
        <w:rPr>
          <w:rFonts w:cs="Arial"/>
          <w:sz w:val="24"/>
          <w:szCs w:val="24"/>
        </w:rPr>
        <w:t xml:space="preserve">segundo Geertz, é fazer com que um significado expresso no sistema </w:t>
      </w:r>
      <w:r w:rsidRPr="00654AC9">
        <w:rPr>
          <w:rFonts w:cs="Arial"/>
          <w:i/>
          <w:sz w:val="24"/>
          <w:szCs w:val="24"/>
        </w:rPr>
        <w:t>de lá</w:t>
      </w:r>
      <w:r w:rsidRPr="00654AC9">
        <w:rPr>
          <w:rFonts w:cs="Arial"/>
          <w:sz w:val="24"/>
          <w:szCs w:val="24"/>
        </w:rPr>
        <w:t xml:space="preserve"> seja expresso no nosso sistema </w:t>
      </w:r>
      <w:r w:rsidRPr="00654AC9">
        <w:rPr>
          <w:rFonts w:cs="Arial"/>
          <w:i/>
          <w:sz w:val="24"/>
          <w:szCs w:val="24"/>
        </w:rPr>
        <w:t>daqui</w:t>
      </w:r>
      <w:r w:rsidRPr="00654AC9">
        <w:rPr>
          <w:rFonts w:cs="Arial"/>
          <w:sz w:val="24"/>
          <w:szCs w:val="24"/>
        </w:rPr>
        <w:t xml:space="preserve">. </w:t>
      </w:r>
      <w:r w:rsidRPr="00654AC9">
        <w:rPr>
          <w:sz w:val="24"/>
          <w:szCs w:val="24"/>
        </w:rPr>
        <w:t>Recapitulemos essa discussão com a ajuda da FIGURA</w:t>
      </w:r>
      <w:r w:rsidR="00966455">
        <w:rPr>
          <w:sz w:val="24"/>
          <w:szCs w:val="24"/>
        </w:rPr>
        <w:t xml:space="preserve"> 1</w:t>
      </w:r>
      <w:r w:rsidRPr="00654AC9">
        <w:rPr>
          <w:sz w:val="24"/>
          <w:szCs w:val="24"/>
        </w:rPr>
        <w:t>.</w:t>
      </w:r>
    </w:p>
    <w:p w14:paraId="119A91DD" w14:textId="5DFF7F2C" w:rsidR="002770C7" w:rsidRPr="00654AC9" w:rsidRDefault="00E17AC2" w:rsidP="002770C7">
      <w:pPr>
        <w:pStyle w:val="Recuodecorpodetexto2"/>
        <w:spacing w:line="360" w:lineRule="auto"/>
        <w:ind w:left="0" w:firstLine="708"/>
        <w:jc w:val="both"/>
        <w:rPr>
          <w:sz w:val="24"/>
          <w:szCs w:val="24"/>
        </w:rPr>
      </w:pPr>
      <w:r w:rsidRPr="00654AC9">
        <w:rPr>
          <w:noProof/>
          <w:sz w:val="24"/>
          <w:szCs w:val="24"/>
        </w:rPr>
        <w:drawing>
          <wp:inline distT="0" distB="0" distL="0" distR="0" wp14:anchorId="3D704A4A" wp14:editId="40B43FC7">
            <wp:extent cx="4147185" cy="50742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7185" cy="5074285"/>
                    </a:xfrm>
                    <a:prstGeom prst="rect">
                      <a:avLst/>
                    </a:prstGeom>
                    <a:noFill/>
                    <a:ln>
                      <a:noFill/>
                    </a:ln>
                  </pic:spPr>
                </pic:pic>
              </a:graphicData>
            </a:graphic>
          </wp:inline>
        </w:drawing>
      </w:r>
    </w:p>
    <w:p w14:paraId="71DA9696" w14:textId="77777777" w:rsidR="00750B3D" w:rsidRPr="00654AC9" w:rsidRDefault="00750B3D" w:rsidP="00750B3D">
      <w:pPr>
        <w:pStyle w:val="Recuodecorpodetexto2"/>
        <w:spacing w:line="360" w:lineRule="auto"/>
        <w:ind w:left="0" w:firstLine="708"/>
        <w:jc w:val="center"/>
        <w:rPr>
          <w:rFonts w:cs="Arial"/>
          <w:sz w:val="24"/>
          <w:szCs w:val="24"/>
        </w:rPr>
      </w:pPr>
      <w:r w:rsidRPr="00654AC9">
        <w:rPr>
          <w:rFonts w:cs="Arial"/>
          <w:sz w:val="24"/>
          <w:szCs w:val="24"/>
        </w:rPr>
        <w:t>FIGURA</w:t>
      </w:r>
      <w:r w:rsidR="00966455">
        <w:rPr>
          <w:rFonts w:cs="Arial"/>
          <w:sz w:val="24"/>
          <w:szCs w:val="24"/>
        </w:rPr>
        <w:t xml:space="preserve"> 1</w:t>
      </w:r>
    </w:p>
    <w:p w14:paraId="69CFE762" w14:textId="4527FFCF" w:rsidR="002770C7" w:rsidRPr="00654AC9" w:rsidRDefault="002770C7" w:rsidP="002770C7">
      <w:pPr>
        <w:pStyle w:val="Recuodecorpodetexto2"/>
        <w:spacing w:line="360" w:lineRule="auto"/>
        <w:ind w:left="0" w:firstLine="708"/>
        <w:jc w:val="both"/>
        <w:rPr>
          <w:rFonts w:cs="Arial"/>
          <w:sz w:val="24"/>
          <w:szCs w:val="24"/>
        </w:rPr>
      </w:pPr>
      <w:r w:rsidRPr="00654AC9">
        <w:rPr>
          <w:rFonts w:cs="Arial"/>
          <w:sz w:val="24"/>
          <w:szCs w:val="24"/>
        </w:rPr>
        <w:t>Ela esquematiza as relações de idas e vindas entre as reflexões e a produção no “estar aqui” da convivência acadêmica</w:t>
      </w:r>
      <w:r w:rsidR="00AD3A29">
        <w:rPr>
          <w:rFonts w:cs="Arial"/>
          <w:sz w:val="24"/>
          <w:szCs w:val="24"/>
        </w:rPr>
        <w:t xml:space="preserve"> </w:t>
      </w:r>
      <w:r w:rsidRPr="00654AC9">
        <w:rPr>
          <w:rFonts w:cs="Arial"/>
          <w:sz w:val="24"/>
          <w:szCs w:val="24"/>
        </w:rPr>
        <w:t xml:space="preserve">e o espaço e lugar do trabalho de campo, o “estar lá” no campo podendo, mesmo estando lá, refletir por recurso a algumas incursões “virtuais” ao estar aqui da academia. </w:t>
      </w:r>
    </w:p>
    <w:p w14:paraId="67EC9435" w14:textId="3E16C469" w:rsidR="002770C7" w:rsidRDefault="00E17AC2" w:rsidP="002770C7">
      <w:pPr>
        <w:pStyle w:val="Recuodecorpodetexto2"/>
        <w:spacing w:line="360" w:lineRule="auto"/>
        <w:ind w:left="0" w:firstLine="708"/>
        <w:jc w:val="both"/>
        <w:rPr>
          <w:rFonts w:cs="Arial"/>
          <w:sz w:val="24"/>
          <w:szCs w:val="24"/>
        </w:rPr>
      </w:pPr>
      <w:r>
        <w:rPr>
          <w:rFonts w:cs="Arial"/>
          <w:noProof/>
          <w:sz w:val="24"/>
          <w:szCs w:val="24"/>
          <w:lang w:eastAsia="zh-CN"/>
        </w:rPr>
        <w:lastRenderedPageBreak/>
        <mc:AlternateContent>
          <mc:Choice Requires="wpg">
            <w:drawing>
              <wp:anchor distT="0" distB="0" distL="114300" distR="114300" simplePos="0" relativeHeight="251657728" behindDoc="0" locked="0" layoutInCell="1" allowOverlap="1" wp14:anchorId="25FB2457" wp14:editId="51FBA5DC">
                <wp:simplePos x="0" y="0"/>
                <wp:positionH relativeFrom="column">
                  <wp:posOffset>918210</wp:posOffset>
                </wp:positionH>
                <wp:positionV relativeFrom="paragraph">
                  <wp:posOffset>3621405</wp:posOffset>
                </wp:positionV>
                <wp:extent cx="3901440" cy="2547620"/>
                <wp:effectExtent l="45720" t="46355" r="43815" b="44450"/>
                <wp:wrapNone/>
                <wp:docPr id="12936067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1440" cy="2547620"/>
                          <a:chOff x="2500" y="7166"/>
                          <a:chExt cx="6144" cy="4012"/>
                        </a:xfrm>
                      </wpg:grpSpPr>
                      <wpg:grpSp>
                        <wpg:cNvPr id="1702958396" name="Group 3"/>
                        <wpg:cNvGrpSpPr>
                          <a:grpSpLocks/>
                        </wpg:cNvGrpSpPr>
                        <wpg:grpSpPr bwMode="auto">
                          <a:xfrm>
                            <a:off x="2500" y="7166"/>
                            <a:ext cx="6144" cy="4012"/>
                            <a:chOff x="2129" y="10252"/>
                            <a:chExt cx="6144" cy="4012"/>
                          </a:xfrm>
                        </wpg:grpSpPr>
                        <wps:wsp>
                          <wps:cNvPr id="161241437" name="Rectangle 4"/>
                          <wps:cNvSpPr>
                            <a:spLocks noChangeArrowheads="1"/>
                          </wps:cNvSpPr>
                          <wps:spPr bwMode="auto">
                            <a:xfrm>
                              <a:off x="2129" y="10252"/>
                              <a:ext cx="6144" cy="4012"/>
                            </a:xfrm>
                            <a:prstGeom prst="rect">
                              <a:avLst/>
                            </a:prstGeom>
                            <a:solidFill>
                              <a:srgbClr val="FFFFFF"/>
                            </a:solidFill>
                            <a:ln w="76200">
                              <a:solidFill>
                                <a:srgbClr val="808080"/>
                              </a:solidFill>
                              <a:miter lim="800000"/>
                              <a:headEnd/>
                              <a:tailEnd/>
                            </a:ln>
                          </wps:spPr>
                          <wps:bodyPr rot="0" vert="horz" wrap="square" lIns="91440" tIns="45720" rIns="91440" bIns="45720" anchor="t" anchorCtr="0" upright="1">
                            <a:noAutofit/>
                          </wps:bodyPr>
                        </wps:wsp>
                        <wpg:grpSp>
                          <wpg:cNvPr id="1033548848" name="Group 5"/>
                          <wpg:cNvGrpSpPr>
                            <a:grpSpLocks/>
                          </wpg:cNvGrpSpPr>
                          <wpg:grpSpPr bwMode="auto">
                            <a:xfrm>
                              <a:off x="2403" y="10504"/>
                              <a:ext cx="5622" cy="3040"/>
                              <a:chOff x="2907" y="3137"/>
                              <a:chExt cx="4679" cy="2523"/>
                            </a:xfrm>
                          </wpg:grpSpPr>
                          <wps:wsp>
                            <wps:cNvPr id="1843804697" name="Rectangle 6"/>
                            <wps:cNvSpPr>
                              <a:spLocks noChangeArrowheads="1"/>
                            </wps:cNvSpPr>
                            <wps:spPr bwMode="auto">
                              <a:xfrm>
                                <a:off x="2921" y="4730"/>
                                <a:ext cx="4665" cy="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9697198" name="Text Box 7"/>
                            <wps:cNvSpPr txBox="1">
                              <a:spLocks noChangeArrowheads="1"/>
                            </wps:cNvSpPr>
                            <wps:spPr bwMode="auto">
                              <a:xfrm>
                                <a:off x="5824" y="4808"/>
                                <a:ext cx="1685" cy="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EC9C" w14:textId="77777777" w:rsidR="00966455" w:rsidRDefault="00966455" w:rsidP="00966455">
                                  <w:pPr>
                                    <w:rPr>
                                      <w:sz w:val="16"/>
                                      <w:szCs w:val="16"/>
                                    </w:rPr>
                                  </w:pPr>
                                  <w:r>
                                    <w:rPr>
                                      <w:b/>
                                      <w:sz w:val="16"/>
                                      <w:szCs w:val="16"/>
                                    </w:rPr>
                                    <w:t>CHRONOS</w:t>
                                  </w:r>
                                  <w:r>
                                    <w:rPr>
                                      <w:sz w:val="16"/>
                                      <w:szCs w:val="16"/>
                                    </w:rPr>
                                    <w:br/>
                                  </w:r>
                                </w:p>
                                <w:p w14:paraId="10B7F338" w14:textId="77777777" w:rsidR="00966455" w:rsidRDefault="00966455" w:rsidP="00966455">
                                  <w:pPr>
                                    <w:rPr>
                                      <w:sz w:val="16"/>
                                      <w:szCs w:val="16"/>
                                    </w:rPr>
                                  </w:pPr>
                                  <w:proofErr w:type="gramStart"/>
                                  <w:r>
                                    <w:rPr>
                                      <w:sz w:val="16"/>
                                      <w:szCs w:val="16"/>
                                    </w:rPr>
                                    <w:t>( TEMPOS</w:t>
                                  </w:r>
                                  <w:proofErr w:type="gramEnd"/>
                                  <w:r>
                                    <w:rPr>
                                      <w:sz w:val="16"/>
                                      <w:szCs w:val="16"/>
                                    </w:rPr>
                                    <w:t xml:space="preserve"> E RITMOS )</w:t>
                                  </w:r>
                                </w:p>
                              </w:txbxContent>
                            </wps:txbx>
                            <wps:bodyPr rot="0" vert="horz" wrap="square" lIns="91440" tIns="45720" rIns="91440" bIns="45720" anchor="t" anchorCtr="0" upright="1">
                              <a:noAutofit/>
                            </wps:bodyPr>
                          </wps:wsp>
                          <wps:wsp>
                            <wps:cNvPr id="703719277" name="Rectangle 8"/>
                            <wps:cNvSpPr>
                              <a:spLocks noChangeArrowheads="1"/>
                            </wps:cNvSpPr>
                            <wps:spPr bwMode="auto">
                              <a:xfrm>
                                <a:off x="2907" y="3137"/>
                                <a:ext cx="4664" cy="9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237443" name="Text Box 9"/>
                            <wps:cNvSpPr txBox="1">
                              <a:spLocks noChangeArrowheads="1"/>
                            </wps:cNvSpPr>
                            <wps:spPr bwMode="auto">
                              <a:xfrm>
                                <a:off x="2968" y="3210"/>
                                <a:ext cx="1143"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8842E" w14:textId="77777777" w:rsidR="00966455" w:rsidRPr="00966455" w:rsidRDefault="00966455" w:rsidP="00966455">
                                  <w:pPr>
                                    <w:rPr>
                                      <w:b/>
                                      <w:sz w:val="16"/>
                                      <w:szCs w:val="16"/>
                                    </w:rPr>
                                  </w:pPr>
                                  <w:r w:rsidRPr="00966455">
                                    <w:rPr>
                                      <w:b/>
                                      <w:sz w:val="16"/>
                                      <w:szCs w:val="16"/>
                                    </w:rPr>
                                    <w:t>ANTHROPOS</w:t>
                                  </w:r>
                                  <w:r w:rsidRPr="00966455">
                                    <w:rPr>
                                      <w:b/>
                                      <w:sz w:val="16"/>
                                      <w:szCs w:val="16"/>
                                    </w:rPr>
                                    <w:br/>
                                  </w:r>
                                </w:p>
                                <w:p w14:paraId="43F3CB34" w14:textId="77777777" w:rsidR="00966455" w:rsidRPr="00966455" w:rsidRDefault="00966455" w:rsidP="00966455">
                                  <w:pPr>
                                    <w:rPr>
                                      <w:b/>
                                      <w:sz w:val="16"/>
                                      <w:szCs w:val="16"/>
                                    </w:rPr>
                                  </w:pPr>
                                  <w:proofErr w:type="gramStart"/>
                                  <w:r w:rsidRPr="00966455">
                                    <w:rPr>
                                      <w:b/>
                                      <w:sz w:val="16"/>
                                      <w:szCs w:val="16"/>
                                    </w:rPr>
                                    <w:t>( PESSOAS</w:t>
                                  </w:r>
                                  <w:proofErr w:type="gramEnd"/>
                                  <w:r w:rsidRPr="00966455">
                                    <w:rPr>
                                      <w:b/>
                                      <w:sz w:val="16"/>
                                      <w:szCs w:val="16"/>
                                    </w:rPr>
                                    <w:t xml:space="preserve"> )</w:t>
                                  </w:r>
                                </w:p>
                              </w:txbxContent>
                            </wps:txbx>
                            <wps:bodyPr rot="0" vert="horz" wrap="square" lIns="91440" tIns="45720" rIns="91440" bIns="45720" anchor="t" anchorCtr="0" upright="1">
                              <a:noAutofit/>
                            </wps:bodyPr>
                          </wps:wsp>
                          <wps:wsp>
                            <wps:cNvPr id="881543006" name="Text Box 10"/>
                            <wps:cNvSpPr txBox="1">
                              <a:spLocks noChangeArrowheads="1"/>
                            </wps:cNvSpPr>
                            <wps:spPr bwMode="auto">
                              <a:xfrm>
                                <a:off x="5835" y="3196"/>
                                <a:ext cx="1647" cy="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34A47" w14:textId="77777777" w:rsidR="00966455" w:rsidRDefault="00966455" w:rsidP="00966455">
                                  <w:pPr>
                                    <w:rPr>
                                      <w:sz w:val="16"/>
                                      <w:szCs w:val="16"/>
                                    </w:rPr>
                                  </w:pPr>
                                  <w:r>
                                    <w:rPr>
                                      <w:b/>
                                      <w:sz w:val="16"/>
                                      <w:szCs w:val="16"/>
                                    </w:rPr>
                                    <w:t>ETHNOS</w:t>
                                  </w:r>
                                  <w:r>
                                    <w:rPr>
                                      <w:sz w:val="16"/>
                                      <w:szCs w:val="16"/>
                                    </w:rPr>
                                    <w:br/>
                                  </w:r>
                                </w:p>
                                <w:p w14:paraId="73F54E78" w14:textId="36DE46E8" w:rsidR="00966455" w:rsidRDefault="00966455" w:rsidP="00966455">
                                  <w:pPr>
                                    <w:rPr>
                                      <w:sz w:val="16"/>
                                      <w:szCs w:val="16"/>
                                    </w:rPr>
                                  </w:pPr>
                                  <w:proofErr w:type="gramStart"/>
                                  <w:r>
                                    <w:rPr>
                                      <w:sz w:val="16"/>
                                      <w:szCs w:val="16"/>
                                    </w:rPr>
                                    <w:t>( GRUPO</w:t>
                                  </w:r>
                                  <w:proofErr w:type="gramEnd"/>
                                  <w:r w:rsidR="00AD3A29">
                                    <w:rPr>
                                      <w:sz w:val="16"/>
                                      <w:szCs w:val="16"/>
                                    </w:rPr>
                                    <w:t xml:space="preserve"> </w:t>
                                  </w:r>
                                  <w:r>
                                    <w:rPr>
                                      <w:sz w:val="16"/>
                                      <w:szCs w:val="16"/>
                                    </w:rPr>
                                    <w:t>SOCIAL )</w:t>
                                  </w:r>
                                </w:p>
                              </w:txbxContent>
                            </wps:txbx>
                            <wps:bodyPr rot="0" vert="horz" wrap="square" lIns="91440" tIns="45720" rIns="91440" bIns="45720" anchor="t" anchorCtr="0" upright="1">
                              <a:noAutofit/>
                            </wps:bodyPr>
                          </wps:wsp>
                          <wps:wsp>
                            <wps:cNvPr id="1859417139" name="AutoShape 11"/>
                            <wps:cNvSpPr>
                              <a:spLocks noChangeArrowheads="1"/>
                            </wps:cNvSpPr>
                            <wps:spPr bwMode="auto">
                              <a:xfrm>
                                <a:off x="4701" y="3539"/>
                                <a:ext cx="782" cy="92"/>
                              </a:xfrm>
                              <a:prstGeom prst="leftRightArrow">
                                <a:avLst>
                                  <a:gd name="adj1" fmla="val 50000"/>
                                  <a:gd name="adj2" fmla="val 17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6229335" name="Text Box 12"/>
                            <wps:cNvSpPr txBox="1">
                              <a:spLocks noChangeArrowheads="1"/>
                            </wps:cNvSpPr>
                            <wps:spPr bwMode="auto">
                              <a:xfrm>
                                <a:off x="2981" y="4865"/>
                                <a:ext cx="1853"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DB25A" w14:textId="77777777" w:rsidR="00966455" w:rsidRDefault="00966455" w:rsidP="00966455">
                                  <w:pPr>
                                    <w:rPr>
                                      <w:b/>
                                      <w:sz w:val="16"/>
                                      <w:szCs w:val="16"/>
                                    </w:rPr>
                                  </w:pPr>
                                  <w:r>
                                    <w:rPr>
                                      <w:b/>
                                      <w:sz w:val="16"/>
                                      <w:szCs w:val="16"/>
                                    </w:rPr>
                                    <w:t>OIKOS</w:t>
                                  </w:r>
                                </w:p>
                                <w:p w14:paraId="2A1FF047" w14:textId="77777777" w:rsidR="00966455" w:rsidRDefault="00966455" w:rsidP="00966455">
                                  <w:pPr>
                                    <w:rPr>
                                      <w:sz w:val="16"/>
                                      <w:szCs w:val="16"/>
                                    </w:rPr>
                                  </w:pPr>
                                  <w:r>
                                    <w:rPr>
                                      <w:sz w:val="16"/>
                                      <w:szCs w:val="16"/>
                                    </w:rPr>
                                    <w:br/>
                                  </w:r>
                                  <w:proofErr w:type="gramStart"/>
                                  <w:r>
                                    <w:rPr>
                                      <w:sz w:val="16"/>
                                      <w:szCs w:val="16"/>
                                    </w:rPr>
                                    <w:t>( AMBIENTE</w:t>
                                  </w:r>
                                  <w:proofErr w:type="gramEnd"/>
                                  <w:r>
                                    <w:rPr>
                                      <w:sz w:val="16"/>
                                      <w:szCs w:val="16"/>
                                    </w:rPr>
                                    <w:t xml:space="preserve"> NATURAL </w:t>
                                  </w:r>
                                </w:p>
                                <w:p w14:paraId="26519582" w14:textId="4076C810" w:rsidR="00966455" w:rsidRDefault="00AD3A29" w:rsidP="00966455">
                                  <w:pPr>
                                    <w:rPr>
                                      <w:sz w:val="16"/>
                                      <w:szCs w:val="16"/>
                                    </w:rPr>
                                  </w:pPr>
                                  <w:r>
                                    <w:rPr>
                                      <w:sz w:val="16"/>
                                      <w:szCs w:val="16"/>
                                    </w:rPr>
                                    <w:t xml:space="preserve">        </w:t>
                                  </w:r>
                                  <w:r w:rsidR="00966455">
                                    <w:rPr>
                                      <w:sz w:val="16"/>
                                      <w:szCs w:val="16"/>
                                    </w:rPr>
                                    <w:t xml:space="preserve"> E </w:t>
                                  </w:r>
                                  <w:proofErr w:type="gramStart"/>
                                  <w:r w:rsidR="00966455">
                                    <w:rPr>
                                      <w:sz w:val="16"/>
                                      <w:szCs w:val="16"/>
                                    </w:rPr>
                                    <w:t>SOCIAL )</w:t>
                                  </w:r>
                                  <w:proofErr w:type="gramEnd"/>
                                </w:p>
                              </w:txbxContent>
                            </wps:txbx>
                            <wps:bodyPr rot="0" vert="horz" wrap="square" lIns="91440" tIns="45720" rIns="91440" bIns="45720" anchor="t" anchorCtr="0" upright="1">
                              <a:noAutofit/>
                            </wps:bodyPr>
                          </wps:wsp>
                          <wps:wsp>
                            <wps:cNvPr id="773781987" name="AutoShape 13"/>
                            <wps:cNvSpPr>
                              <a:spLocks noChangeArrowheads="1"/>
                            </wps:cNvSpPr>
                            <wps:spPr bwMode="auto">
                              <a:xfrm rot="16200000" flipH="1">
                                <a:off x="3257" y="4313"/>
                                <a:ext cx="458" cy="105"/>
                              </a:xfrm>
                              <a:prstGeom prst="leftRightArrow">
                                <a:avLst>
                                  <a:gd name="adj1" fmla="val 50000"/>
                                  <a:gd name="adj2" fmla="val 872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0139926" name="AutoShape 14"/>
                            <wps:cNvSpPr>
                              <a:spLocks noChangeArrowheads="1"/>
                            </wps:cNvSpPr>
                            <wps:spPr bwMode="auto">
                              <a:xfrm rot="16200000" flipH="1">
                                <a:off x="6165" y="4322"/>
                                <a:ext cx="458" cy="114"/>
                              </a:xfrm>
                              <a:prstGeom prst="leftRightArrow">
                                <a:avLst>
                                  <a:gd name="adj1" fmla="val 50000"/>
                                  <a:gd name="adj2" fmla="val 80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6146745" name="AutoShape 15"/>
                            <wps:cNvSpPr>
                              <a:spLocks noChangeArrowheads="1"/>
                            </wps:cNvSpPr>
                            <wps:spPr bwMode="auto">
                              <a:xfrm>
                                <a:off x="4744" y="5095"/>
                                <a:ext cx="780" cy="91"/>
                              </a:xfrm>
                              <a:prstGeom prst="leftRightArrow">
                                <a:avLst>
                                  <a:gd name="adj1" fmla="val 50000"/>
                                  <a:gd name="adj2" fmla="val 17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616728923" name="Text Box 16"/>
                        <wps:cNvSpPr txBox="1">
                          <a:spLocks noChangeArrowheads="1"/>
                        </wps:cNvSpPr>
                        <wps:spPr bwMode="auto">
                          <a:xfrm>
                            <a:off x="2898" y="10603"/>
                            <a:ext cx="5228"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EC08" w14:textId="77777777" w:rsidR="00966455" w:rsidRDefault="00966455" w:rsidP="00966455">
                              <w:pPr>
                                <w:jc w:val="center"/>
                                <w:rPr>
                                  <w:sz w:val="16"/>
                                  <w:szCs w:val="16"/>
                                </w:rPr>
                              </w:pPr>
                              <w:r>
                                <w:rPr>
                                  <w:sz w:val="16"/>
                                  <w:szCs w:val="16"/>
                                </w:rPr>
                                <w:t>CONTEXTO SÓCIOCULTURAL LOCAL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B2457" id="Group 2" o:spid="_x0000_s1026" style="position:absolute;left:0;text-align:left;margin-left:72.3pt;margin-top:285.15pt;width:307.2pt;height:200.6pt;z-index:251657728" coordorigin="2500,7166" coordsize="614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">
                <v:group id="Group 3" o:spid="_x0000_s1027" style="position:absolute;left:2500;top:7166;width:6144;height:4012" coordorigin="2129,10252" coordsize="6144,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">
                  <v:rect id="Rectangle 4" o:spid="_x0000_s1028" style="position:absolute;left:2129;top:10252;width:6144;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" strokecolor="gray" strokeweight="6pt"/>
                  <v:group id="Group 5" o:spid="_x0000_s1029" style="position:absolute;left:2403;top:10504;width:5622;height:3040" coordorigin="2907,3137" coordsize="4679,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">
                    <v:rect id="Rectangle 6" o:spid="_x0000_s1030" style="position:absolute;left:2921;top:4730;width:466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"/>
                    <v:shapetype id="_x0000_t202" coordsize="21600,21600" o:spt="202" path="m,l,21600r21600,l21600,xe">
                      <v:stroke joinstyle="miter"/>
                      <v:path gradientshapeok="t" o:connecttype="rect"/>
                    </v:shapetype>
                    <v:shape id="Text Box 7" o:spid="_x0000_s1031" type="#_x0000_t202" style="position:absolute;left:5824;top:4808;width:168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" stroked="f">
                      <v:textbox>
                        <w:txbxContent>
                          <w:p w14:paraId="4BAEEC9C" w14:textId="77777777" w:rsidR="00966455" w:rsidRDefault="00966455" w:rsidP="00966455">
                            <w:pPr>
                              <w:rPr>
                                <w:sz w:val="16"/>
                                <w:szCs w:val="16"/>
                              </w:rPr>
                            </w:pPr>
                            <w:r>
                              <w:rPr>
                                <w:b/>
                                <w:sz w:val="16"/>
                                <w:szCs w:val="16"/>
                              </w:rPr>
                              <w:t>CHRONOS</w:t>
                            </w:r>
                            <w:r>
                              <w:rPr>
                                <w:sz w:val="16"/>
                                <w:szCs w:val="16"/>
                              </w:rPr>
                              <w:br/>
                            </w:r>
                          </w:p>
                          <w:p w14:paraId="10B7F338" w14:textId="77777777" w:rsidR="00966455" w:rsidRDefault="00966455" w:rsidP="00966455">
                            <w:pPr>
                              <w:rPr>
                                <w:sz w:val="16"/>
                                <w:szCs w:val="16"/>
                              </w:rPr>
                            </w:pPr>
                            <w:proofErr w:type="gramStart"/>
                            <w:r>
                              <w:rPr>
                                <w:sz w:val="16"/>
                                <w:szCs w:val="16"/>
                              </w:rPr>
                              <w:t>( TEMPOS</w:t>
                            </w:r>
                            <w:proofErr w:type="gramEnd"/>
                            <w:r>
                              <w:rPr>
                                <w:sz w:val="16"/>
                                <w:szCs w:val="16"/>
                              </w:rPr>
                              <w:t xml:space="preserve"> E RITMOS )</w:t>
                            </w:r>
                          </w:p>
                        </w:txbxContent>
                      </v:textbox>
                    </v:shape>
                    <v:rect id="Rectangle 8" o:spid="_x0000_s1032" style="position:absolute;left:2907;top:3137;width:466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"/>
                    <v:shape id="Text Box 9" o:spid="_x0000_s1033" type="#_x0000_t202" style="position:absolute;left:2968;top:3210;width:1143;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" stroked="f">
                      <v:textbox>
                        <w:txbxContent>
                          <w:p w14:paraId="67F8842E" w14:textId="77777777" w:rsidR="00966455" w:rsidRPr="00966455" w:rsidRDefault="00966455" w:rsidP="00966455">
                            <w:pPr>
                              <w:rPr>
                                <w:b/>
                                <w:sz w:val="16"/>
                                <w:szCs w:val="16"/>
                              </w:rPr>
                            </w:pPr>
                            <w:r w:rsidRPr="00966455">
                              <w:rPr>
                                <w:b/>
                                <w:sz w:val="16"/>
                                <w:szCs w:val="16"/>
                              </w:rPr>
                              <w:t>ANTHROPOS</w:t>
                            </w:r>
                            <w:r w:rsidRPr="00966455">
                              <w:rPr>
                                <w:b/>
                                <w:sz w:val="16"/>
                                <w:szCs w:val="16"/>
                              </w:rPr>
                              <w:br/>
                            </w:r>
                          </w:p>
                          <w:p w14:paraId="43F3CB34" w14:textId="77777777" w:rsidR="00966455" w:rsidRPr="00966455" w:rsidRDefault="00966455" w:rsidP="00966455">
                            <w:pPr>
                              <w:rPr>
                                <w:b/>
                                <w:sz w:val="16"/>
                                <w:szCs w:val="16"/>
                              </w:rPr>
                            </w:pPr>
                            <w:proofErr w:type="gramStart"/>
                            <w:r w:rsidRPr="00966455">
                              <w:rPr>
                                <w:b/>
                                <w:sz w:val="16"/>
                                <w:szCs w:val="16"/>
                              </w:rPr>
                              <w:t>( PESSOAS</w:t>
                            </w:r>
                            <w:proofErr w:type="gramEnd"/>
                            <w:r w:rsidRPr="00966455">
                              <w:rPr>
                                <w:b/>
                                <w:sz w:val="16"/>
                                <w:szCs w:val="16"/>
                              </w:rPr>
                              <w:t xml:space="preserve"> )</w:t>
                            </w:r>
                          </w:p>
                        </w:txbxContent>
                      </v:textbox>
                    </v:shape>
                    <v:shape id="Text Box 10" o:spid="_x0000_s1034" type="#_x0000_t202" style="position:absolute;left:5835;top:3196;width:1647;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" stroked="f">
                      <v:textbox>
                        <w:txbxContent>
                          <w:p w14:paraId="3A734A47" w14:textId="77777777" w:rsidR="00966455" w:rsidRDefault="00966455" w:rsidP="00966455">
                            <w:pPr>
                              <w:rPr>
                                <w:sz w:val="16"/>
                                <w:szCs w:val="16"/>
                              </w:rPr>
                            </w:pPr>
                            <w:r>
                              <w:rPr>
                                <w:b/>
                                <w:sz w:val="16"/>
                                <w:szCs w:val="16"/>
                              </w:rPr>
                              <w:t>ETHNOS</w:t>
                            </w:r>
                            <w:r>
                              <w:rPr>
                                <w:sz w:val="16"/>
                                <w:szCs w:val="16"/>
                              </w:rPr>
                              <w:br/>
                            </w:r>
                          </w:p>
                          <w:p w14:paraId="73F54E78" w14:textId="36DE46E8" w:rsidR="00966455" w:rsidRDefault="00966455" w:rsidP="00966455">
                            <w:pPr>
                              <w:rPr>
                                <w:sz w:val="16"/>
                                <w:szCs w:val="16"/>
                              </w:rPr>
                            </w:pPr>
                            <w:proofErr w:type="gramStart"/>
                            <w:r>
                              <w:rPr>
                                <w:sz w:val="16"/>
                                <w:szCs w:val="16"/>
                              </w:rPr>
                              <w:t>( GRUPO</w:t>
                            </w:r>
                            <w:proofErr w:type="gramEnd"/>
                            <w:r w:rsidR="00AD3A29">
                              <w:rPr>
                                <w:sz w:val="16"/>
                                <w:szCs w:val="16"/>
                              </w:rPr>
                              <w:t xml:space="preserve"> </w:t>
                            </w:r>
                            <w:r>
                              <w:rPr>
                                <w:sz w:val="16"/>
                                <w:szCs w:val="16"/>
                              </w:rPr>
                              <w:t>SOCIAL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35" type="#_x0000_t69" style="position:absolute;left:4701;top:3539;width:78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"/>
                    <v:shape id="Text Box 12" o:spid="_x0000_s1036" type="#_x0000_t202" style="position:absolute;left:2981;top:4865;width:1853;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" stroked="f">
                      <v:textbox>
                        <w:txbxContent>
                          <w:p w14:paraId="2E2DB25A" w14:textId="77777777" w:rsidR="00966455" w:rsidRDefault="00966455" w:rsidP="00966455">
                            <w:pPr>
                              <w:rPr>
                                <w:b/>
                                <w:sz w:val="16"/>
                                <w:szCs w:val="16"/>
                              </w:rPr>
                            </w:pPr>
                            <w:r>
                              <w:rPr>
                                <w:b/>
                                <w:sz w:val="16"/>
                                <w:szCs w:val="16"/>
                              </w:rPr>
                              <w:t>OIKOS</w:t>
                            </w:r>
                          </w:p>
                          <w:p w14:paraId="2A1FF047" w14:textId="77777777" w:rsidR="00966455" w:rsidRDefault="00966455" w:rsidP="00966455">
                            <w:pPr>
                              <w:rPr>
                                <w:sz w:val="16"/>
                                <w:szCs w:val="16"/>
                              </w:rPr>
                            </w:pPr>
                            <w:r>
                              <w:rPr>
                                <w:sz w:val="16"/>
                                <w:szCs w:val="16"/>
                              </w:rPr>
                              <w:br/>
                            </w:r>
                            <w:proofErr w:type="gramStart"/>
                            <w:r>
                              <w:rPr>
                                <w:sz w:val="16"/>
                                <w:szCs w:val="16"/>
                              </w:rPr>
                              <w:t>( AMBIENTE</w:t>
                            </w:r>
                            <w:proofErr w:type="gramEnd"/>
                            <w:r>
                              <w:rPr>
                                <w:sz w:val="16"/>
                                <w:szCs w:val="16"/>
                              </w:rPr>
                              <w:t xml:space="preserve"> NATURAL </w:t>
                            </w:r>
                          </w:p>
                          <w:p w14:paraId="26519582" w14:textId="4076C810" w:rsidR="00966455" w:rsidRDefault="00AD3A29" w:rsidP="00966455">
                            <w:pPr>
                              <w:rPr>
                                <w:sz w:val="16"/>
                                <w:szCs w:val="16"/>
                              </w:rPr>
                            </w:pPr>
                            <w:r>
                              <w:rPr>
                                <w:sz w:val="16"/>
                                <w:szCs w:val="16"/>
                              </w:rPr>
                              <w:t xml:space="preserve">        </w:t>
                            </w:r>
                            <w:r w:rsidR="00966455">
                              <w:rPr>
                                <w:sz w:val="16"/>
                                <w:szCs w:val="16"/>
                              </w:rPr>
                              <w:t xml:space="preserve"> E </w:t>
                            </w:r>
                            <w:proofErr w:type="gramStart"/>
                            <w:r w:rsidR="00966455">
                              <w:rPr>
                                <w:sz w:val="16"/>
                                <w:szCs w:val="16"/>
                              </w:rPr>
                              <w:t>SOCIAL )</w:t>
                            </w:r>
                            <w:proofErr w:type="gramEnd"/>
                          </w:p>
                        </w:txbxContent>
                      </v:textbox>
                    </v:shape>
                    <v:shape id="AutoShape 13" o:spid="_x0000_s1037" type="#_x0000_t69" style="position:absolute;left:3257;top:4313;width:458;height:10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"/>
                    <v:shape id="AutoShape 14" o:spid="_x0000_s1038" type="#_x0000_t69" style="position:absolute;left:6165;top:4322;width:458;height:114;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"/>
                    <v:shape id="AutoShape 15" o:spid="_x0000_s1039" type="#_x0000_t69" style="position:absolute;left:4744;top:5095;width:780;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"/>
                  </v:group>
                </v:group>
                <v:shape id="Text Box 16" o:spid="_x0000_s1040" type="#_x0000_t202" style="position:absolute;left:2898;top:10603;width:522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" filled="f" stroked="f">
                  <v:textbox>
                    <w:txbxContent>
                      <w:p w14:paraId="2CF6EC08" w14:textId="77777777" w:rsidR="00966455" w:rsidRDefault="00966455" w:rsidP="00966455">
                        <w:pPr>
                          <w:jc w:val="center"/>
                          <w:rPr>
                            <w:sz w:val="16"/>
                            <w:szCs w:val="16"/>
                          </w:rPr>
                        </w:pPr>
                        <w:r>
                          <w:rPr>
                            <w:sz w:val="16"/>
                            <w:szCs w:val="16"/>
                          </w:rPr>
                          <w:t>CONTEXTO SÓCIOCULTURAL LOCAL</w:t>
                        </w:r>
                      </w:p>
                    </w:txbxContent>
                  </v:textbox>
                </v:shape>
              </v:group>
            </w:pict>
          </mc:Fallback>
        </mc:AlternateContent>
      </w:r>
      <w:r w:rsidR="002770C7" w:rsidRPr="00654AC9">
        <w:rPr>
          <w:rFonts w:cs="Arial"/>
          <w:sz w:val="24"/>
          <w:szCs w:val="24"/>
        </w:rPr>
        <w:t>O ambiente parece um teatro com alguma peça sendo encenada, no entanto, é necessário considerarmos esse esquema como metafórico</w:t>
      </w:r>
      <w:r w:rsidR="002770C7" w:rsidRPr="00654AC9">
        <w:rPr>
          <w:rStyle w:val="Refdenotadefim"/>
          <w:rFonts w:cs="Arial"/>
          <w:sz w:val="24"/>
          <w:szCs w:val="24"/>
        </w:rPr>
        <w:endnoteReference w:id="6"/>
      </w:r>
      <w:r w:rsidR="002770C7" w:rsidRPr="00654AC9">
        <w:rPr>
          <w:rFonts w:cs="Arial"/>
          <w:sz w:val="24"/>
          <w:szCs w:val="24"/>
        </w:rPr>
        <w:t xml:space="preserve"> parta o entendimento do processo etnográfico. É como se nosso observador usando chapéu fosse um entre os seus pares, colegas acadêmicos e, portanto, professores e pesquisadores na universidade ou algum centro de pesquisa. Aqui eles se representam como espectadores ou observadores distantes como, por exemplo observando uma sociedade de formigas em interação. Sabe-se que ele não se comunica</w:t>
      </w:r>
      <w:r w:rsidR="00AD3A29">
        <w:rPr>
          <w:rFonts w:cs="Arial"/>
          <w:sz w:val="24"/>
          <w:szCs w:val="24"/>
        </w:rPr>
        <w:t xml:space="preserve"> </w:t>
      </w:r>
      <w:r w:rsidR="002770C7" w:rsidRPr="00654AC9">
        <w:rPr>
          <w:rFonts w:cs="Arial"/>
          <w:sz w:val="24"/>
          <w:szCs w:val="24"/>
        </w:rPr>
        <w:t xml:space="preserve">com essa sociedade de animais, apenas pode eventualmente interferir sobre ela sem que haja reflexividade. A partir dessa observação, no entanto, nosso observador parte “em viajem” para o lugar dos outros, o “palco” desse “teatro”, </w:t>
      </w:r>
      <w:r w:rsidR="00153F33">
        <w:rPr>
          <w:rFonts w:cs="Arial"/>
          <w:sz w:val="24"/>
          <w:szCs w:val="24"/>
        </w:rPr>
        <w:t>e até esquec</w:t>
      </w:r>
      <w:r w:rsidR="003E1F6E">
        <w:rPr>
          <w:rFonts w:cs="Arial"/>
          <w:sz w:val="24"/>
          <w:szCs w:val="24"/>
        </w:rPr>
        <w:t>e</w:t>
      </w:r>
      <w:r w:rsidR="00153F33">
        <w:rPr>
          <w:rFonts w:cs="Arial"/>
          <w:sz w:val="24"/>
          <w:szCs w:val="24"/>
        </w:rPr>
        <w:t>u</w:t>
      </w:r>
      <w:r w:rsidR="002770C7" w:rsidRPr="00654AC9">
        <w:rPr>
          <w:rFonts w:cs="Arial"/>
          <w:sz w:val="24"/>
          <w:szCs w:val="24"/>
        </w:rPr>
        <w:t xml:space="preserve"> seu chapéu sobre o banco.</w:t>
      </w:r>
      <w:r w:rsidR="00153F33">
        <w:rPr>
          <w:rFonts w:cs="Arial"/>
          <w:sz w:val="24"/>
          <w:szCs w:val="24"/>
        </w:rPr>
        <w:t xml:space="preserve"> Com os outros ele encontra um grupo social (</w:t>
      </w:r>
      <w:r w:rsidR="00153F33" w:rsidRPr="00153F33">
        <w:rPr>
          <w:rFonts w:cs="Arial"/>
          <w:i/>
          <w:sz w:val="24"/>
          <w:szCs w:val="24"/>
        </w:rPr>
        <w:t>ethnos</w:t>
      </w:r>
      <w:r w:rsidR="00153F33">
        <w:rPr>
          <w:rFonts w:cs="Arial"/>
          <w:sz w:val="24"/>
          <w:szCs w:val="24"/>
        </w:rPr>
        <w:t>), ou seja, “uma comunidade corporativa com existência permanente”</w:t>
      </w:r>
      <w:r w:rsidR="003E1F6E">
        <w:rPr>
          <w:rFonts w:cs="Arial"/>
          <w:sz w:val="24"/>
          <w:szCs w:val="24"/>
        </w:rPr>
        <w:t xml:space="preserve"> (Mayr 1982:21), portanto, fácil e repetidamente identificável.</w:t>
      </w:r>
    </w:p>
    <w:p w14:paraId="79FEADE3" w14:textId="77777777" w:rsidR="00966455" w:rsidRDefault="00966455" w:rsidP="002770C7">
      <w:pPr>
        <w:pStyle w:val="Recuodecorpodetexto2"/>
        <w:spacing w:line="360" w:lineRule="auto"/>
        <w:ind w:left="0" w:firstLine="708"/>
        <w:jc w:val="both"/>
        <w:rPr>
          <w:rFonts w:cs="Arial"/>
          <w:sz w:val="24"/>
          <w:szCs w:val="24"/>
        </w:rPr>
      </w:pPr>
    </w:p>
    <w:p w14:paraId="3A61C83D" w14:textId="77777777" w:rsidR="00966455" w:rsidRDefault="00966455" w:rsidP="002770C7">
      <w:pPr>
        <w:pStyle w:val="Recuodecorpodetexto2"/>
        <w:spacing w:line="360" w:lineRule="auto"/>
        <w:ind w:left="0" w:firstLine="708"/>
        <w:jc w:val="both"/>
        <w:rPr>
          <w:rFonts w:cs="Arial"/>
          <w:sz w:val="24"/>
          <w:szCs w:val="24"/>
        </w:rPr>
      </w:pPr>
    </w:p>
    <w:p w14:paraId="544B9FDB" w14:textId="77777777" w:rsidR="00966455" w:rsidRDefault="00966455" w:rsidP="002770C7">
      <w:pPr>
        <w:pStyle w:val="Recuodecorpodetexto2"/>
        <w:spacing w:line="360" w:lineRule="auto"/>
        <w:ind w:left="0" w:firstLine="708"/>
        <w:jc w:val="both"/>
        <w:rPr>
          <w:rFonts w:cs="Arial"/>
          <w:sz w:val="24"/>
          <w:szCs w:val="24"/>
        </w:rPr>
      </w:pPr>
    </w:p>
    <w:p w14:paraId="74406A46" w14:textId="77777777" w:rsidR="00966455" w:rsidRDefault="00966455" w:rsidP="002770C7">
      <w:pPr>
        <w:pStyle w:val="Recuodecorpodetexto2"/>
        <w:spacing w:line="360" w:lineRule="auto"/>
        <w:ind w:left="0" w:firstLine="708"/>
        <w:jc w:val="both"/>
        <w:rPr>
          <w:rFonts w:cs="Arial"/>
          <w:sz w:val="24"/>
          <w:szCs w:val="24"/>
        </w:rPr>
      </w:pPr>
    </w:p>
    <w:p w14:paraId="6639F7D6" w14:textId="77777777" w:rsidR="00966455" w:rsidRDefault="00966455" w:rsidP="002770C7">
      <w:pPr>
        <w:pStyle w:val="Recuodecorpodetexto2"/>
        <w:spacing w:line="360" w:lineRule="auto"/>
        <w:ind w:left="0" w:firstLine="708"/>
        <w:jc w:val="both"/>
        <w:rPr>
          <w:rFonts w:cs="Arial"/>
          <w:sz w:val="24"/>
          <w:szCs w:val="24"/>
        </w:rPr>
      </w:pPr>
    </w:p>
    <w:p w14:paraId="58E5C90C" w14:textId="77777777" w:rsidR="00966455" w:rsidRDefault="00966455" w:rsidP="002770C7">
      <w:pPr>
        <w:pStyle w:val="Recuodecorpodetexto2"/>
        <w:spacing w:line="360" w:lineRule="auto"/>
        <w:ind w:left="0" w:firstLine="708"/>
        <w:jc w:val="both"/>
        <w:rPr>
          <w:rFonts w:cs="Arial"/>
          <w:sz w:val="24"/>
          <w:szCs w:val="24"/>
        </w:rPr>
      </w:pPr>
    </w:p>
    <w:p w14:paraId="025EB851" w14:textId="77777777" w:rsidR="00966455" w:rsidRDefault="00966455" w:rsidP="002770C7">
      <w:pPr>
        <w:pStyle w:val="Recuodecorpodetexto2"/>
        <w:spacing w:line="360" w:lineRule="auto"/>
        <w:ind w:left="0" w:firstLine="708"/>
        <w:jc w:val="both"/>
        <w:rPr>
          <w:rFonts w:cs="Arial"/>
          <w:sz w:val="24"/>
          <w:szCs w:val="24"/>
        </w:rPr>
      </w:pPr>
    </w:p>
    <w:p w14:paraId="06D19E92" w14:textId="77777777" w:rsidR="00966455" w:rsidRDefault="00966455" w:rsidP="002770C7">
      <w:pPr>
        <w:pStyle w:val="Recuodecorpodetexto2"/>
        <w:spacing w:line="360" w:lineRule="auto"/>
        <w:ind w:left="0" w:firstLine="708"/>
        <w:jc w:val="both"/>
        <w:rPr>
          <w:rFonts w:cs="Arial"/>
          <w:sz w:val="24"/>
          <w:szCs w:val="24"/>
        </w:rPr>
      </w:pPr>
    </w:p>
    <w:p w14:paraId="32BD01C9" w14:textId="77777777" w:rsidR="00966455" w:rsidRDefault="00966455" w:rsidP="00966455">
      <w:pPr>
        <w:pStyle w:val="Recuodecorpodetexto2"/>
        <w:spacing w:line="360" w:lineRule="auto"/>
        <w:ind w:left="0" w:firstLine="708"/>
        <w:jc w:val="center"/>
        <w:rPr>
          <w:rFonts w:cs="Arial"/>
          <w:sz w:val="24"/>
          <w:szCs w:val="24"/>
        </w:rPr>
      </w:pPr>
      <w:r>
        <w:rPr>
          <w:rFonts w:cs="Arial"/>
          <w:sz w:val="24"/>
          <w:szCs w:val="24"/>
        </w:rPr>
        <w:t>FIGURA 2</w:t>
      </w:r>
    </w:p>
    <w:p w14:paraId="17FA5614" w14:textId="77777777" w:rsidR="002770C7" w:rsidRPr="00654AC9" w:rsidRDefault="002770C7" w:rsidP="002770C7">
      <w:pPr>
        <w:pStyle w:val="Recuodecorpodetexto2"/>
        <w:spacing w:line="360" w:lineRule="auto"/>
        <w:ind w:left="0" w:firstLine="708"/>
        <w:jc w:val="both"/>
        <w:rPr>
          <w:rFonts w:cs="Arial"/>
          <w:sz w:val="24"/>
          <w:szCs w:val="24"/>
        </w:rPr>
      </w:pPr>
      <w:r w:rsidRPr="00654AC9">
        <w:rPr>
          <w:rFonts w:cs="Arial"/>
          <w:sz w:val="24"/>
          <w:szCs w:val="24"/>
        </w:rPr>
        <w:t xml:space="preserve">Chegando lá ele percebe uma sociedade que interage de várias formas inclusive pela comunicação através de uma língua estruturada. No espaço desse contexto local (oikos), ele percebe coisas da natureza (árvore) e coisas da cultura (banco, pessoas em interação, linguagem), assim como vai percebendo os ritmos </w:t>
      </w:r>
      <w:r w:rsidRPr="00654AC9">
        <w:rPr>
          <w:rFonts w:cs="Arial"/>
          <w:sz w:val="24"/>
          <w:szCs w:val="24"/>
        </w:rPr>
        <w:lastRenderedPageBreak/>
        <w:t xml:space="preserve">e tempos (chronos) próprios dessa sociedade na qual, nesse momento há três nativos observando ou contemplando uma árvore. </w:t>
      </w:r>
      <w:r w:rsidR="00966455">
        <w:rPr>
          <w:rFonts w:cs="Arial"/>
          <w:sz w:val="24"/>
          <w:szCs w:val="24"/>
        </w:rPr>
        <w:t>(Ver FIGURA 2)</w:t>
      </w:r>
    </w:p>
    <w:p w14:paraId="79C4EE3A" w14:textId="77777777" w:rsidR="002770C7" w:rsidRPr="00654AC9" w:rsidRDefault="002770C7" w:rsidP="002770C7">
      <w:pPr>
        <w:pStyle w:val="Recuodecorpodetexto2"/>
        <w:spacing w:line="360" w:lineRule="auto"/>
        <w:ind w:left="0" w:firstLine="708"/>
        <w:jc w:val="both"/>
        <w:rPr>
          <w:rFonts w:cs="Arial"/>
          <w:sz w:val="24"/>
          <w:szCs w:val="24"/>
        </w:rPr>
      </w:pPr>
      <w:r w:rsidRPr="00654AC9">
        <w:rPr>
          <w:rFonts w:cs="Arial"/>
          <w:sz w:val="24"/>
          <w:szCs w:val="24"/>
        </w:rPr>
        <w:t>Ao chegar, é claro que ele também passa a participar (observação participante) das interações locais</w:t>
      </w:r>
      <w:r w:rsidR="003E1F6E">
        <w:rPr>
          <w:rFonts w:cs="Arial"/>
          <w:sz w:val="24"/>
          <w:szCs w:val="24"/>
        </w:rPr>
        <w:t xml:space="preserve"> (Malinowski 1986)</w:t>
      </w:r>
      <w:r w:rsidRPr="00654AC9">
        <w:rPr>
          <w:rFonts w:cs="Arial"/>
          <w:sz w:val="24"/>
          <w:szCs w:val="24"/>
        </w:rPr>
        <w:t xml:space="preserve">. Desse modo, ocorre o inevitável: sem que se faça algum juízo de valor, o grupo local se modifica e o observador também. A partir desse momento, nenhum é mais o mesmo que era no estado anterior. Um dos nativos pode até se tornar um dos interlocutores privilegiados se a conversa no banco revela um interesse mútuo no prosseguimento da comunicação entre os dois. </w:t>
      </w:r>
    </w:p>
    <w:p w14:paraId="12F42F08" w14:textId="5D9F1D3C" w:rsidR="002770C7" w:rsidRPr="00654AC9" w:rsidRDefault="002770C7" w:rsidP="002770C7">
      <w:pPr>
        <w:pStyle w:val="Recuodecorpodetexto2"/>
        <w:spacing w:line="360" w:lineRule="auto"/>
        <w:ind w:left="0" w:firstLine="708"/>
        <w:jc w:val="both"/>
        <w:rPr>
          <w:rFonts w:cs="Arial"/>
          <w:sz w:val="24"/>
          <w:szCs w:val="24"/>
        </w:rPr>
      </w:pPr>
      <w:r w:rsidRPr="00654AC9">
        <w:rPr>
          <w:rFonts w:cs="Arial"/>
          <w:sz w:val="24"/>
          <w:szCs w:val="24"/>
        </w:rPr>
        <w:t>Se, por exemplo, o nativo já conhece um pouco do mundo do observador, ele poderá fazer alguma observação que lhe cause estranh</w:t>
      </w:r>
      <w:r w:rsidR="00AD057F">
        <w:rPr>
          <w:rFonts w:cs="Arial"/>
          <w:sz w:val="24"/>
          <w:szCs w:val="24"/>
        </w:rPr>
        <w:t>amento</w:t>
      </w:r>
      <w:r w:rsidRPr="00654AC9">
        <w:rPr>
          <w:rFonts w:cs="Arial"/>
          <w:sz w:val="24"/>
          <w:szCs w:val="24"/>
        </w:rPr>
        <w:t xml:space="preserve"> e que o faça refletir sobre o que foi dito recorrendo ao seu sistema de conhecimento (estar aqui “virtual”)</w:t>
      </w:r>
      <w:r w:rsidR="00AD3A29">
        <w:rPr>
          <w:rFonts w:cs="Arial"/>
          <w:sz w:val="24"/>
          <w:szCs w:val="24"/>
        </w:rPr>
        <w:t xml:space="preserve"> </w:t>
      </w:r>
      <w:r w:rsidRPr="00654AC9">
        <w:rPr>
          <w:rFonts w:cs="Arial"/>
          <w:sz w:val="24"/>
          <w:szCs w:val="24"/>
        </w:rPr>
        <w:t xml:space="preserve">para só então retomar a conversa no estar lá. </w:t>
      </w:r>
    </w:p>
    <w:p w14:paraId="3CBCFCD4" w14:textId="313932CE" w:rsidR="002770C7" w:rsidRPr="00654AC9" w:rsidRDefault="002770C7" w:rsidP="002770C7">
      <w:pPr>
        <w:pStyle w:val="Recuodecorpodetexto2"/>
        <w:spacing w:line="360" w:lineRule="auto"/>
        <w:ind w:left="0" w:firstLine="708"/>
        <w:jc w:val="both"/>
        <w:rPr>
          <w:rFonts w:cs="Arial"/>
          <w:sz w:val="24"/>
          <w:szCs w:val="24"/>
        </w:rPr>
      </w:pPr>
      <w:r w:rsidRPr="00654AC9">
        <w:rPr>
          <w:rFonts w:cs="Arial"/>
          <w:sz w:val="24"/>
          <w:szCs w:val="24"/>
        </w:rPr>
        <w:t xml:space="preserve">Certa vez, no processo de preparação de uma exposição junto com uma equipe no Museu Paraense Emílio Göeldi em Belém (PA), Payakan Kayapó observou: “Eu não entendo porque vocês brancos vivem falando de madeira o tempo todo, eu só conheço árvore...”. Nesse caso parece ter ocorrido o inverso. </w:t>
      </w:r>
      <w:proofErr w:type="spellStart"/>
      <w:r w:rsidRPr="00654AC9">
        <w:rPr>
          <w:rFonts w:cs="Arial"/>
          <w:sz w:val="24"/>
          <w:szCs w:val="24"/>
        </w:rPr>
        <w:t>Payakam</w:t>
      </w:r>
      <w:proofErr w:type="spellEnd"/>
      <w:r w:rsidRPr="00654AC9">
        <w:rPr>
          <w:rFonts w:cs="Arial"/>
          <w:sz w:val="24"/>
          <w:szCs w:val="24"/>
        </w:rPr>
        <w:t xml:space="preserve"> estava</w:t>
      </w:r>
      <w:r w:rsidR="00AD3A29">
        <w:rPr>
          <w:rFonts w:cs="Arial"/>
          <w:sz w:val="24"/>
          <w:szCs w:val="24"/>
        </w:rPr>
        <w:t xml:space="preserve"> </w:t>
      </w:r>
      <w:r w:rsidRPr="00654AC9">
        <w:rPr>
          <w:rFonts w:cs="Arial"/>
          <w:sz w:val="24"/>
          <w:szCs w:val="24"/>
        </w:rPr>
        <w:t>numa instituição de pesquisa (no estar lá dele ou no estar aqui meu) e refletiu a partir do mundo dele (estar aqui “virtual” Kayapó, portanto,</w:t>
      </w:r>
      <w:r w:rsidR="00AD3A29">
        <w:rPr>
          <w:rFonts w:cs="Arial"/>
          <w:sz w:val="24"/>
          <w:szCs w:val="24"/>
        </w:rPr>
        <w:t xml:space="preserve"> </w:t>
      </w:r>
      <w:r w:rsidRPr="00654AC9">
        <w:rPr>
          <w:rFonts w:cs="Arial"/>
          <w:sz w:val="24"/>
          <w:szCs w:val="24"/>
        </w:rPr>
        <w:t>dele) sobre o significado de madeira no mundo nosso, nos dizendo o que pensava.</w:t>
      </w:r>
    </w:p>
    <w:p w14:paraId="393C3053" w14:textId="77777777" w:rsidR="000656FD" w:rsidRPr="00654AC9" w:rsidRDefault="002770C7" w:rsidP="008C3369">
      <w:pPr>
        <w:pStyle w:val="Recuodecorpodetexto2"/>
        <w:spacing w:line="360" w:lineRule="auto"/>
        <w:ind w:left="0"/>
        <w:jc w:val="both"/>
        <w:rPr>
          <w:sz w:val="24"/>
          <w:szCs w:val="24"/>
        </w:rPr>
      </w:pPr>
      <w:r w:rsidRPr="00654AC9">
        <w:rPr>
          <w:sz w:val="24"/>
          <w:szCs w:val="24"/>
        </w:rPr>
        <w:tab/>
        <w:t>Após uma permanência entre eles no estar lá</w:t>
      </w:r>
      <w:r w:rsidR="008C3369" w:rsidRPr="00654AC9">
        <w:rPr>
          <w:sz w:val="24"/>
          <w:szCs w:val="24"/>
        </w:rPr>
        <w:t xml:space="preserve"> e tentando ler e entender o mundo deles “</w:t>
      </w:r>
      <w:r w:rsidR="008C3369" w:rsidRPr="00654AC9">
        <w:rPr>
          <w:i/>
          <w:sz w:val="24"/>
          <w:szCs w:val="24"/>
        </w:rPr>
        <w:t>de um ponto de vista nativo</w:t>
      </w:r>
      <w:r w:rsidR="008C3369" w:rsidRPr="00654AC9">
        <w:rPr>
          <w:sz w:val="24"/>
          <w:szCs w:val="24"/>
        </w:rPr>
        <w:t xml:space="preserve">”, </w:t>
      </w:r>
      <w:r w:rsidRPr="00654AC9">
        <w:rPr>
          <w:sz w:val="24"/>
          <w:szCs w:val="24"/>
        </w:rPr>
        <w:t>o pesquisador poderá voltar para o seu estar aqui entre os seus pares (na “platéia” do “teatro”) e eventualmente traduzir o que encontrou lá para seus colegas cientistas. Numa fase final das pesquisas torna-se necessário produzir uma tese ou um texto etnográfico o que será realizado no “escrever aqui” como se refere Clifford Geertz (1989)</w:t>
      </w:r>
      <w:r w:rsidR="008C3369" w:rsidRPr="00654AC9">
        <w:rPr>
          <w:sz w:val="24"/>
          <w:szCs w:val="24"/>
        </w:rPr>
        <w:t>.</w:t>
      </w:r>
    </w:p>
    <w:p w14:paraId="5516BBCA" w14:textId="20298FA6" w:rsidR="00684E3B" w:rsidRPr="00654AC9" w:rsidRDefault="00684E3B" w:rsidP="00684E3B">
      <w:pPr>
        <w:pStyle w:val="StyleJustifiedFirstline03Linespacing15lines"/>
        <w:rPr>
          <w:sz w:val="24"/>
          <w:szCs w:val="24"/>
        </w:rPr>
      </w:pPr>
      <w:r w:rsidRPr="00654AC9">
        <w:rPr>
          <w:sz w:val="24"/>
          <w:szCs w:val="24"/>
        </w:rPr>
        <w:t xml:space="preserve">De certa forma, nas primeiríssimas séries do ensino fundamental, as atividades são em geral, essencialmente transdisciplinares — o conhecimento é problematizado e organizado no próprio “estar-no-mundo” sem ferramentas propriamente disciplinares “na mão”. Daí em diante, tornam-se necessárias as </w:t>
      </w:r>
      <w:r w:rsidRPr="00654AC9">
        <w:rPr>
          <w:sz w:val="24"/>
          <w:szCs w:val="24"/>
        </w:rPr>
        <w:lastRenderedPageBreak/>
        <w:t>circulações entre os domínios trans e interdisciplinares e no caso das ciências sociais em relação com a educação, deve ser predominante a interação entre a sociologia e a antropologia.</w:t>
      </w:r>
      <w:r w:rsidR="00AD3A29">
        <w:rPr>
          <w:sz w:val="24"/>
          <w:szCs w:val="24"/>
        </w:rPr>
        <w:t xml:space="preserve"> </w:t>
      </w:r>
      <w:r w:rsidRPr="00654AC9">
        <w:rPr>
          <w:sz w:val="24"/>
          <w:szCs w:val="24"/>
        </w:rPr>
        <w:t xml:space="preserve">A primeira aborda estruturas da sociedade e pode contribuir muito para questões mais gerais de estruturas curriculares. A segunda permite penetrar nessas estruturas em busca das realidades sociais locais, permitindo assim contribuir para a elaboração de grades curriculares e problematizações mais realistas e contextualizadas. A antropologia </w:t>
      </w:r>
      <w:r w:rsidR="00AD3A29" w:rsidRPr="00654AC9">
        <w:rPr>
          <w:sz w:val="24"/>
          <w:szCs w:val="24"/>
        </w:rPr>
        <w:t>pode, pois,</w:t>
      </w:r>
      <w:r w:rsidRPr="00654AC9">
        <w:rPr>
          <w:sz w:val="24"/>
          <w:szCs w:val="24"/>
        </w:rPr>
        <w:t xml:space="preserve"> contribuir com uma “pitada de tempero local” nos currículos e contribuir para que estes contemplem a enorme diversidade </w:t>
      </w:r>
      <w:r w:rsidR="00126F3C" w:rsidRPr="00654AC9">
        <w:rPr>
          <w:sz w:val="24"/>
          <w:szCs w:val="24"/>
        </w:rPr>
        <w:t>sociocultural</w:t>
      </w:r>
      <w:r w:rsidRPr="00654AC9">
        <w:rPr>
          <w:sz w:val="24"/>
          <w:szCs w:val="24"/>
        </w:rPr>
        <w:t xml:space="preserve"> em que vivemos, a qual tem felizmente resistido a certas tentativas de um nivelamento por idéias, talvez distorcidas, daquilo que chamam pós-modernidade. Com o que discutimos aqui, poderia parecer que esquecemos o encontro com “o outro” sócio-culturalmente diferente, no entanto, ao contrário, temos que ter cotidianamente presentes, tanto a regra de ouro da etnografia (</w:t>
      </w:r>
      <w:r w:rsidRPr="00654AC9">
        <w:rPr>
          <w:i/>
          <w:iCs/>
          <w:sz w:val="24"/>
          <w:szCs w:val="24"/>
        </w:rPr>
        <w:t>“transformar o exótico no familiar e/ou transformar o familiar em exótico”</w:t>
      </w:r>
      <w:r w:rsidRPr="00654AC9">
        <w:rPr>
          <w:sz w:val="24"/>
          <w:szCs w:val="24"/>
        </w:rPr>
        <w:t>), quanto a necessidade do exercício constante e persistente da</w:t>
      </w:r>
      <w:r w:rsidR="00AD3A29">
        <w:rPr>
          <w:sz w:val="24"/>
          <w:szCs w:val="24"/>
        </w:rPr>
        <w:t>s</w:t>
      </w:r>
      <w:r w:rsidRPr="00654AC9">
        <w:rPr>
          <w:sz w:val="24"/>
          <w:szCs w:val="24"/>
        </w:rPr>
        <w:t xml:space="preserve"> </w:t>
      </w:r>
      <w:r w:rsidRPr="00654AC9">
        <w:rPr>
          <w:sz w:val="24"/>
          <w:szCs w:val="24"/>
          <w:u w:val="single"/>
        </w:rPr>
        <w:t>traduções</w:t>
      </w:r>
      <w:r w:rsidRPr="00654AC9">
        <w:rPr>
          <w:sz w:val="24"/>
          <w:szCs w:val="24"/>
        </w:rPr>
        <w:t xml:space="preserve"> entre o vai-vem do “estar lá” e o “estar aqui”. </w:t>
      </w:r>
    </w:p>
    <w:p w14:paraId="642F13D7" w14:textId="3D7518C2" w:rsidR="00684E3B" w:rsidRPr="00654AC9" w:rsidRDefault="00684E3B" w:rsidP="00684E3B">
      <w:pPr>
        <w:spacing w:line="360" w:lineRule="auto"/>
        <w:ind w:firstLine="708"/>
        <w:jc w:val="both"/>
        <w:rPr>
          <w:rFonts w:cs="Arial"/>
          <w:sz w:val="24"/>
          <w:szCs w:val="24"/>
        </w:rPr>
      </w:pPr>
      <w:r w:rsidRPr="00654AC9">
        <w:rPr>
          <w:rFonts w:cs="Arial"/>
          <w:sz w:val="24"/>
          <w:szCs w:val="24"/>
        </w:rPr>
        <w:t>Tanto no “estar aqui” na academia, quanto no “estar lá” no campo, impõe-se</w:t>
      </w:r>
      <w:r w:rsidR="00AD3A29">
        <w:rPr>
          <w:rFonts w:cs="Arial"/>
          <w:sz w:val="24"/>
          <w:szCs w:val="24"/>
        </w:rPr>
        <w:t xml:space="preserve"> </w:t>
      </w:r>
      <w:r w:rsidRPr="00654AC9">
        <w:rPr>
          <w:rFonts w:cs="Arial"/>
          <w:sz w:val="24"/>
          <w:szCs w:val="24"/>
        </w:rPr>
        <w:t xml:space="preserve">compreender — “do ponto de vista nativo” — os processos e formas de construção do saber e de suas práticas conseqüentes. Entre os “dois mundos”, não havendo isomorfismo entre as respectivas especialidades, recorre-se à perspectiva interdisciplinar de equipe para a </w:t>
      </w:r>
      <w:r w:rsidRPr="00654AC9">
        <w:rPr>
          <w:rFonts w:cs="Arial"/>
          <w:i/>
          <w:sz w:val="24"/>
          <w:szCs w:val="24"/>
        </w:rPr>
        <w:t>tradução</w:t>
      </w:r>
      <w:r w:rsidRPr="00654AC9">
        <w:rPr>
          <w:rFonts w:cs="Arial"/>
          <w:sz w:val="24"/>
          <w:szCs w:val="24"/>
        </w:rPr>
        <w:t xml:space="preserve"> – segundo Geertz</w:t>
      </w:r>
      <w:r w:rsidR="00F4639A">
        <w:rPr>
          <w:rFonts w:cs="Arial"/>
          <w:sz w:val="24"/>
          <w:szCs w:val="24"/>
        </w:rPr>
        <w:t xml:space="preserve"> —</w:t>
      </w:r>
      <w:r w:rsidRPr="00654AC9">
        <w:rPr>
          <w:rFonts w:cs="Arial"/>
          <w:sz w:val="24"/>
          <w:szCs w:val="24"/>
        </w:rPr>
        <w:t xml:space="preserve"> do que existe lá, para o “escrever aqui” e para “comunicar aqui” entre pares da academia. </w:t>
      </w:r>
    </w:p>
    <w:p w14:paraId="7D1908AD" w14:textId="5B123FA2" w:rsidR="00684E3B" w:rsidRPr="00654AC9" w:rsidRDefault="00684E3B" w:rsidP="00684E3B">
      <w:pPr>
        <w:spacing w:line="360" w:lineRule="auto"/>
        <w:ind w:firstLine="708"/>
        <w:jc w:val="both"/>
        <w:rPr>
          <w:rFonts w:cs="Arial"/>
          <w:sz w:val="24"/>
          <w:szCs w:val="24"/>
        </w:rPr>
      </w:pPr>
      <w:r w:rsidRPr="00654AC9">
        <w:rPr>
          <w:rFonts w:cs="Arial"/>
          <w:sz w:val="24"/>
          <w:szCs w:val="24"/>
        </w:rPr>
        <w:t xml:space="preserve">O conceito e o ato de </w:t>
      </w:r>
      <w:r w:rsidRPr="00654AC9">
        <w:rPr>
          <w:rFonts w:cs="Arial"/>
          <w:i/>
          <w:sz w:val="24"/>
          <w:szCs w:val="24"/>
        </w:rPr>
        <w:t>tradução</w:t>
      </w:r>
      <w:r w:rsidRPr="00654AC9">
        <w:rPr>
          <w:rFonts w:cs="Arial"/>
          <w:sz w:val="24"/>
          <w:szCs w:val="24"/>
        </w:rPr>
        <w:t xml:space="preserve"> —</w:t>
      </w:r>
      <w:r w:rsidR="00AD3A29">
        <w:rPr>
          <w:rFonts w:cs="Arial"/>
          <w:sz w:val="24"/>
          <w:szCs w:val="24"/>
        </w:rPr>
        <w:t xml:space="preserve"> </w:t>
      </w:r>
      <w:r w:rsidRPr="00654AC9">
        <w:rPr>
          <w:rFonts w:cs="Arial"/>
          <w:sz w:val="24"/>
          <w:szCs w:val="24"/>
        </w:rPr>
        <w:t xml:space="preserve">fazer com que um significado expresso no sistema </w:t>
      </w:r>
      <w:r w:rsidRPr="00654AC9">
        <w:rPr>
          <w:rFonts w:cs="Arial"/>
          <w:i/>
          <w:sz w:val="24"/>
          <w:szCs w:val="24"/>
        </w:rPr>
        <w:t>de lá</w:t>
      </w:r>
      <w:r w:rsidRPr="00654AC9">
        <w:rPr>
          <w:rFonts w:cs="Arial"/>
          <w:sz w:val="24"/>
          <w:szCs w:val="24"/>
        </w:rPr>
        <w:t xml:space="preserve"> seja expresso no nosso sistema </w:t>
      </w:r>
      <w:r w:rsidRPr="00654AC9">
        <w:rPr>
          <w:rFonts w:cs="Arial"/>
          <w:i/>
          <w:sz w:val="24"/>
          <w:szCs w:val="24"/>
        </w:rPr>
        <w:t>daqui</w:t>
      </w:r>
      <w:r w:rsidRPr="00654AC9">
        <w:rPr>
          <w:rFonts w:cs="Arial"/>
          <w:sz w:val="24"/>
          <w:szCs w:val="24"/>
        </w:rPr>
        <w:t xml:space="preserve"> — é de extrema importância, tanto no lidar com diferenças </w:t>
      </w:r>
      <w:proofErr w:type="gramStart"/>
      <w:r w:rsidRPr="00654AC9">
        <w:rPr>
          <w:rFonts w:cs="Arial"/>
          <w:sz w:val="24"/>
          <w:szCs w:val="24"/>
        </w:rPr>
        <w:t>sócio-culturais</w:t>
      </w:r>
      <w:proofErr w:type="gramEnd"/>
      <w:r w:rsidRPr="00654AC9">
        <w:rPr>
          <w:rFonts w:cs="Arial"/>
          <w:sz w:val="24"/>
          <w:szCs w:val="24"/>
        </w:rPr>
        <w:t xml:space="preserve"> entre saberes, quanto em contextos da escola onde paira a infeliz</w:t>
      </w:r>
      <w:r w:rsidR="00AD3A29">
        <w:rPr>
          <w:rFonts w:cs="Arial"/>
          <w:sz w:val="24"/>
          <w:szCs w:val="24"/>
        </w:rPr>
        <w:t xml:space="preserve"> </w:t>
      </w:r>
      <w:r w:rsidRPr="00654AC9">
        <w:rPr>
          <w:rFonts w:cs="Arial"/>
          <w:sz w:val="24"/>
          <w:szCs w:val="24"/>
        </w:rPr>
        <w:t>dicotomia ‘estar-no-mundo’ / ‘estar na escola’.</w:t>
      </w:r>
    </w:p>
    <w:p w14:paraId="446ED26D" w14:textId="77777777" w:rsidR="00B76F33" w:rsidRDefault="00684E3B" w:rsidP="00684E3B">
      <w:pPr>
        <w:spacing w:line="360" w:lineRule="auto"/>
        <w:ind w:firstLine="708"/>
        <w:jc w:val="both"/>
        <w:rPr>
          <w:rFonts w:cs="Arial"/>
          <w:sz w:val="24"/>
          <w:szCs w:val="24"/>
        </w:rPr>
      </w:pPr>
      <w:r w:rsidRPr="00654AC9">
        <w:rPr>
          <w:rFonts w:cs="Arial"/>
          <w:sz w:val="24"/>
          <w:szCs w:val="24"/>
        </w:rPr>
        <w:t>Já que o lugar é aquilo que tem o seu próprio (aquilo que é próprio daquele lugar) e que o espaço é socialmente construído, com referência a Michel De Certeau (1990:XLVI), lembremos sua noç</w:t>
      </w:r>
      <w:r w:rsidR="00F4639A">
        <w:rPr>
          <w:rFonts w:cs="Arial"/>
          <w:sz w:val="24"/>
          <w:szCs w:val="24"/>
        </w:rPr>
        <w:t>ão</w:t>
      </w:r>
      <w:r w:rsidR="00B76F33">
        <w:rPr>
          <w:rFonts w:cs="Arial"/>
          <w:sz w:val="24"/>
          <w:szCs w:val="24"/>
        </w:rPr>
        <w:t xml:space="preserve"> so</w:t>
      </w:r>
      <w:r w:rsidRPr="00654AC9">
        <w:rPr>
          <w:rFonts w:cs="Arial"/>
          <w:sz w:val="24"/>
          <w:szCs w:val="24"/>
        </w:rPr>
        <w:t xml:space="preserve">bre dois termos importantes para nós educadores: </w:t>
      </w:r>
      <w:r w:rsidRPr="00654AC9">
        <w:rPr>
          <w:rFonts w:cs="Arial"/>
          <w:sz w:val="24"/>
          <w:szCs w:val="24"/>
          <w:u w:val="single"/>
        </w:rPr>
        <w:t>estratégia</w:t>
      </w:r>
      <w:r w:rsidRPr="00654AC9">
        <w:rPr>
          <w:rFonts w:cs="Arial"/>
          <w:sz w:val="24"/>
          <w:szCs w:val="24"/>
        </w:rPr>
        <w:t xml:space="preserve"> e </w:t>
      </w:r>
      <w:r w:rsidRPr="00654AC9">
        <w:rPr>
          <w:rFonts w:cs="Arial"/>
          <w:sz w:val="24"/>
          <w:szCs w:val="24"/>
          <w:u w:val="single"/>
        </w:rPr>
        <w:t>tática</w:t>
      </w:r>
      <w:r w:rsidRPr="00654AC9">
        <w:rPr>
          <w:rFonts w:cs="Arial"/>
          <w:sz w:val="24"/>
          <w:szCs w:val="24"/>
        </w:rPr>
        <w:t xml:space="preserve">. Estratégia é “o cálculo de relação de forças </w:t>
      </w:r>
      <w:r w:rsidRPr="00654AC9">
        <w:rPr>
          <w:rFonts w:cs="Arial"/>
          <w:sz w:val="24"/>
          <w:szCs w:val="24"/>
        </w:rPr>
        <w:lastRenderedPageBreak/>
        <w:t>que torna-se possível a partir do momento no qual um sujeito de querer e de poder é isolável de um ‘ambiente</w:t>
      </w:r>
      <w:proofErr w:type="gramStart"/>
      <w:r w:rsidRPr="00654AC9">
        <w:rPr>
          <w:rFonts w:cs="Arial"/>
          <w:sz w:val="24"/>
          <w:szCs w:val="24"/>
        </w:rPr>
        <w:t>’ ”</w:t>
      </w:r>
      <w:proofErr w:type="gramEnd"/>
      <w:r w:rsidRPr="00654AC9">
        <w:rPr>
          <w:rFonts w:cs="Arial"/>
          <w:sz w:val="24"/>
          <w:szCs w:val="24"/>
        </w:rPr>
        <w:t xml:space="preserve"> . Sendo ele isolado, ele apenas “postula um lugar suscetível de ser circunscrito como um </w:t>
      </w:r>
      <w:r w:rsidRPr="00654AC9">
        <w:rPr>
          <w:rFonts w:cs="Arial"/>
          <w:i/>
          <w:sz w:val="24"/>
          <w:szCs w:val="24"/>
        </w:rPr>
        <w:t>próprio</w:t>
      </w:r>
      <w:r w:rsidRPr="00654AC9">
        <w:rPr>
          <w:rFonts w:cs="Arial"/>
          <w:sz w:val="24"/>
          <w:szCs w:val="24"/>
        </w:rPr>
        <w:t xml:space="preserve"> e, portanto, para servir de base para uma gestão de suas relações com uma exterioridade distinta. A racionalidade política, econômica ou científica se construiu sobre esse modelo estratégico”. </w:t>
      </w:r>
    </w:p>
    <w:p w14:paraId="6A8B89EB" w14:textId="77777777" w:rsidR="00684E3B" w:rsidRPr="00654AC9" w:rsidRDefault="00B76F33" w:rsidP="00684E3B">
      <w:pPr>
        <w:spacing w:line="360" w:lineRule="auto"/>
        <w:ind w:firstLine="708"/>
        <w:jc w:val="both"/>
        <w:rPr>
          <w:rFonts w:cs="Arial"/>
          <w:sz w:val="24"/>
          <w:szCs w:val="24"/>
        </w:rPr>
      </w:pPr>
      <w:r w:rsidRPr="00654AC9">
        <w:rPr>
          <w:rFonts w:cs="Arial"/>
          <w:sz w:val="24"/>
          <w:szCs w:val="24"/>
        </w:rPr>
        <w:t>Por exemplo,</w:t>
      </w:r>
      <w:r w:rsidR="00684E3B" w:rsidRPr="00654AC9">
        <w:rPr>
          <w:rFonts w:cs="Arial"/>
          <w:sz w:val="24"/>
          <w:szCs w:val="24"/>
        </w:rPr>
        <w:t xml:space="preserve"> um planejamento de guerra para o ataque a outro país, se faz a partir do </w:t>
      </w:r>
      <w:r w:rsidR="00684E3B" w:rsidRPr="00654AC9">
        <w:rPr>
          <w:rFonts w:cs="Arial"/>
          <w:i/>
          <w:sz w:val="24"/>
          <w:szCs w:val="24"/>
        </w:rPr>
        <w:t>próprio</w:t>
      </w:r>
      <w:r w:rsidR="00684E3B" w:rsidRPr="00654AC9">
        <w:rPr>
          <w:rFonts w:cs="Arial"/>
          <w:sz w:val="24"/>
          <w:szCs w:val="24"/>
        </w:rPr>
        <w:t xml:space="preserve">; do próprio país para invadir um país vizinho. Nesse mesmo exemplo, após a invasão, no momento do estar lá entre os outros do país vizinho, esse lugar não é mais apenas postulável, ele é o próprio do outro que </w:t>
      </w:r>
      <w:proofErr w:type="gramStart"/>
      <w:r w:rsidR="00684E3B" w:rsidRPr="00654AC9">
        <w:rPr>
          <w:rFonts w:cs="Arial"/>
          <w:sz w:val="24"/>
          <w:szCs w:val="24"/>
        </w:rPr>
        <w:t>torna-se</w:t>
      </w:r>
      <w:proofErr w:type="gramEnd"/>
      <w:r w:rsidR="00684E3B" w:rsidRPr="00654AC9">
        <w:rPr>
          <w:rFonts w:cs="Arial"/>
          <w:sz w:val="24"/>
          <w:szCs w:val="24"/>
        </w:rPr>
        <w:t xml:space="preserve"> real e diferente. Mostra inclusive que nesse lugar diferente podem ser contrariadas as estratégias de invasão planejadas do outro lugar (“estar aqui”).</w:t>
      </w:r>
    </w:p>
    <w:p w14:paraId="0636F2E9" w14:textId="77777777" w:rsidR="00684E3B" w:rsidRPr="00654AC9" w:rsidRDefault="00684E3B" w:rsidP="00684E3B">
      <w:pPr>
        <w:spacing w:line="360" w:lineRule="auto"/>
        <w:ind w:firstLine="708"/>
        <w:jc w:val="both"/>
        <w:rPr>
          <w:rFonts w:cs="Arial"/>
          <w:sz w:val="24"/>
          <w:szCs w:val="24"/>
        </w:rPr>
      </w:pPr>
      <w:r w:rsidRPr="00654AC9">
        <w:rPr>
          <w:rFonts w:cs="Arial"/>
          <w:sz w:val="24"/>
          <w:szCs w:val="24"/>
        </w:rPr>
        <w:t xml:space="preserve">Ainda segundo De Certeau, quando se está no </w:t>
      </w:r>
      <w:r w:rsidRPr="00654AC9">
        <w:rPr>
          <w:rFonts w:cs="Arial"/>
          <w:i/>
          <w:sz w:val="24"/>
          <w:szCs w:val="24"/>
        </w:rPr>
        <w:t>próprio</w:t>
      </w:r>
      <w:r w:rsidRPr="00654AC9">
        <w:rPr>
          <w:rFonts w:cs="Arial"/>
          <w:sz w:val="24"/>
          <w:szCs w:val="24"/>
        </w:rPr>
        <w:t xml:space="preserve"> do outro, ou seja, no lugar do outro, é necessário recorrer às táticas. Para esse autor, tática “</w:t>
      </w:r>
      <w:r w:rsidRPr="00B76F33">
        <w:rPr>
          <w:rFonts w:cs="Arial"/>
          <w:i/>
          <w:sz w:val="24"/>
          <w:szCs w:val="24"/>
        </w:rPr>
        <w:t>é um cálculo que não pode contar sobre um próprio, nem conseqüentemente, sobre uma fronteira que distingue o outro como uma totalidade visível. A tática não tem outro lugar senão aquele do outro</w:t>
      </w:r>
      <w:r w:rsidR="00B76F33" w:rsidRPr="00654AC9">
        <w:rPr>
          <w:rFonts w:cs="Arial"/>
          <w:sz w:val="24"/>
          <w:szCs w:val="24"/>
        </w:rPr>
        <w:t>”.</w:t>
      </w:r>
      <w:r w:rsidR="00B76F33">
        <w:rPr>
          <w:rFonts w:cs="Arial"/>
          <w:sz w:val="24"/>
          <w:szCs w:val="24"/>
        </w:rPr>
        <w:t xml:space="preserve"> </w:t>
      </w:r>
      <w:r w:rsidRPr="00654AC9">
        <w:rPr>
          <w:rFonts w:cs="Arial"/>
          <w:sz w:val="24"/>
          <w:szCs w:val="24"/>
        </w:rPr>
        <w:t>Ela se insinua fragmentariamente e não se pode ter o outro à distância como na estratégia. “</w:t>
      </w:r>
      <w:r w:rsidRPr="00B76F33">
        <w:rPr>
          <w:rFonts w:cs="Arial"/>
          <w:i/>
          <w:sz w:val="24"/>
          <w:szCs w:val="24"/>
        </w:rPr>
        <w:t>Ela não dispõe de base para capitalizar suas vantagens, preparar suas expansões e assegurar uma independência em relação às circunstâncias</w:t>
      </w:r>
      <w:r w:rsidRPr="00654AC9">
        <w:rPr>
          <w:rFonts w:cs="Arial"/>
          <w:sz w:val="24"/>
          <w:szCs w:val="24"/>
        </w:rPr>
        <w:t>”. Enquanto “</w:t>
      </w:r>
      <w:r w:rsidRPr="00B76F33">
        <w:rPr>
          <w:rFonts w:cs="Arial"/>
          <w:i/>
          <w:sz w:val="24"/>
          <w:szCs w:val="24"/>
        </w:rPr>
        <w:t>o próprio é uma vitória do lugar sobre o tempo. Ao contrário, do fato de seu não-lugar, a tática depende do tempo, vigilante a ‘captar no vôo’ as possibilidades de lucro. Aquilo que ela ganha, ela não guarda. É preciso constantemente jogar com os eventos par retirar deles boas ‘ocasiões’</w:t>
      </w:r>
      <w:r w:rsidRPr="00654AC9">
        <w:rPr>
          <w:rFonts w:cs="Arial"/>
          <w:sz w:val="24"/>
          <w:szCs w:val="24"/>
        </w:rPr>
        <w:t xml:space="preserve"> [no se</w:t>
      </w:r>
      <w:r w:rsidR="00B76F33">
        <w:rPr>
          <w:rFonts w:cs="Arial"/>
          <w:sz w:val="24"/>
          <w:szCs w:val="24"/>
        </w:rPr>
        <w:t>ntido de artigos de liquidação]</w:t>
      </w:r>
      <w:r w:rsidRPr="00654AC9">
        <w:rPr>
          <w:rFonts w:cs="Arial"/>
          <w:sz w:val="24"/>
          <w:szCs w:val="24"/>
        </w:rPr>
        <w:t>”</w:t>
      </w:r>
      <w:r w:rsidR="00B76F33">
        <w:rPr>
          <w:rFonts w:cs="Arial"/>
          <w:sz w:val="24"/>
          <w:szCs w:val="24"/>
        </w:rPr>
        <w:t>.</w:t>
      </w:r>
    </w:p>
    <w:p w14:paraId="051195C3" w14:textId="286BDAEE" w:rsidR="00684E3B" w:rsidRPr="00654AC9" w:rsidRDefault="00684E3B" w:rsidP="00684E3B">
      <w:pPr>
        <w:spacing w:line="360" w:lineRule="auto"/>
        <w:ind w:firstLine="708"/>
        <w:jc w:val="both"/>
        <w:rPr>
          <w:rFonts w:cs="Arial"/>
          <w:b/>
          <w:sz w:val="24"/>
          <w:szCs w:val="24"/>
        </w:rPr>
      </w:pPr>
      <w:r w:rsidRPr="00654AC9">
        <w:rPr>
          <w:rFonts w:cs="Arial"/>
          <w:sz w:val="24"/>
          <w:szCs w:val="24"/>
        </w:rPr>
        <w:t xml:space="preserve">Com isso, é sugerida a esperança de reparar uma educação pautada apenas por </w:t>
      </w:r>
      <w:r w:rsidRPr="00654AC9">
        <w:rPr>
          <w:rFonts w:cs="Arial"/>
          <w:i/>
          <w:iCs/>
          <w:sz w:val="24"/>
          <w:szCs w:val="24"/>
        </w:rPr>
        <w:t>estratégias</w:t>
      </w:r>
      <w:r w:rsidRPr="00654AC9">
        <w:rPr>
          <w:rFonts w:cs="Arial"/>
          <w:iCs/>
          <w:sz w:val="24"/>
          <w:szCs w:val="24"/>
        </w:rPr>
        <w:t>,</w:t>
      </w:r>
      <w:r w:rsidRPr="00654AC9">
        <w:rPr>
          <w:rFonts w:cs="Arial"/>
          <w:i/>
          <w:iCs/>
          <w:sz w:val="24"/>
          <w:szCs w:val="24"/>
        </w:rPr>
        <w:t xml:space="preserve"> </w:t>
      </w:r>
      <w:r w:rsidRPr="00654AC9">
        <w:rPr>
          <w:rFonts w:cs="Arial"/>
          <w:iCs/>
          <w:sz w:val="24"/>
          <w:szCs w:val="24"/>
        </w:rPr>
        <w:t xml:space="preserve">tanto </w:t>
      </w:r>
      <w:r w:rsidRPr="00654AC9">
        <w:rPr>
          <w:rFonts w:cs="Arial"/>
          <w:sz w:val="24"/>
          <w:szCs w:val="24"/>
        </w:rPr>
        <w:t xml:space="preserve">dentro ou fora da sala de aula, quanto em outros ambientes </w:t>
      </w:r>
      <w:r w:rsidR="00AD3A29" w:rsidRPr="00654AC9">
        <w:rPr>
          <w:rFonts w:cs="Arial"/>
          <w:sz w:val="24"/>
          <w:szCs w:val="24"/>
        </w:rPr>
        <w:t>socioculturais</w:t>
      </w:r>
      <w:r w:rsidRPr="00654AC9">
        <w:rPr>
          <w:rFonts w:cs="Arial"/>
          <w:sz w:val="24"/>
          <w:szCs w:val="24"/>
        </w:rPr>
        <w:t xml:space="preserve">’ do trabalho de campo. Entre </w:t>
      </w:r>
      <w:r w:rsidRPr="00654AC9">
        <w:rPr>
          <w:rFonts w:cs="Arial"/>
          <w:i/>
          <w:sz w:val="24"/>
          <w:szCs w:val="24"/>
        </w:rPr>
        <w:t>o lugar do professor e/ou pesquisador</w:t>
      </w:r>
      <w:r w:rsidRPr="00654AC9">
        <w:rPr>
          <w:rFonts w:cs="Arial"/>
          <w:sz w:val="24"/>
          <w:szCs w:val="24"/>
        </w:rPr>
        <w:t xml:space="preserve"> e </w:t>
      </w:r>
      <w:r w:rsidRPr="00654AC9">
        <w:rPr>
          <w:rFonts w:cs="Arial"/>
          <w:i/>
          <w:sz w:val="24"/>
          <w:szCs w:val="24"/>
        </w:rPr>
        <w:t>o lugar dos</w:t>
      </w:r>
      <w:r w:rsidR="00AD3A29">
        <w:rPr>
          <w:rFonts w:cs="Arial"/>
          <w:i/>
          <w:sz w:val="24"/>
          <w:szCs w:val="24"/>
        </w:rPr>
        <w:t xml:space="preserve"> </w:t>
      </w:r>
      <w:r w:rsidRPr="00654AC9">
        <w:rPr>
          <w:rFonts w:cs="Arial"/>
          <w:i/>
          <w:sz w:val="24"/>
          <w:szCs w:val="24"/>
        </w:rPr>
        <w:t>interlocutores,</w:t>
      </w:r>
      <w:r w:rsidRPr="00654AC9">
        <w:rPr>
          <w:rFonts w:cs="Arial"/>
          <w:sz w:val="24"/>
          <w:szCs w:val="24"/>
        </w:rPr>
        <w:t xml:space="preserve"> </w:t>
      </w:r>
      <w:r w:rsidR="00B76F33">
        <w:rPr>
          <w:rFonts w:cs="Arial"/>
          <w:sz w:val="24"/>
          <w:szCs w:val="24"/>
        </w:rPr>
        <w:t xml:space="preserve">estejam eles na escola ou no </w:t>
      </w:r>
      <w:r w:rsidRPr="00654AC9">
        <w:rPr>
          <w:rFonts w:cs="Arial"/>
          <w:sz w:val="24"/>
          <w:szCs w:val="24"/>
        </w:rPr>
        <w:t xml:space="preserve">trabalho de campo, é </w:t>
      </w:r>
      <w:r w:rsidR="00DC3211">
        <w:rPr>
          <w:rFonts w:cs="Arial"/>
          <w:sz w:val="24"/>
          <w:szCs w:val="24"/>
        </w:rPr>
        <w:t xml:space="preserve">freqüentemente </w:t>
      </w:r>
      <w:r w:rsidRPr="00654AC9">
        <w:rPr>
          <w:rFonts w:cs="Arial"/>
          <w:sz w:val="24"/>
          <w:szCs w:val="24"/>
        </w:rPr>
        <w:t>difícil, reconhecer que nesses lugares mútuos a partir dos quais cada um deles enxerga seu interlocutor como “</w:t>
      </w:r>
      <w:r w:rsidRPr="00654AC9">
        <w:rPr>
          <w:rFonts w:cs="Arial"/>
          <w:i/>
          <w:sz w:val="24"/>
          <w:szCs w:val="24"/>
        </w:rPr>
        <w:t>o outro</w:t>
      </w:r>
      <w:r w:rsidRPr="00654AC9">
        <w:rPr>
          <w:rFonts w:cs="Arial"/>
          <w:sz w:val="24"/>
          <w:szCs w:val="24"/>
        </w:rPr>
        <w:t>”</w:t>
      </w:r>
      <w:r w:rsidR="00DC3211">
        <w:rPr>
          <w:rFonts w:cs="Arial"/>
          <w:sz w:val="24"/>
          <w:szCs w:val="24"/>
        </w:rPr>
        <w:t>,</w:t>
      </w:r>
      <w:r w:rsidRPr="00654AC9">
        <w:rPr>
          <w:rFonts w:cs="Arial"/>
          <w:sz w:val="24"/>
          <w:szCs w:val="24"/>
        </w:rPr>
        <w:t xml:space="preserve"> é</w:t>
      </w:r>
      <w:r w:rsidRPr="00654AC9">
        <w:rPr>
          <w:rFonts w:cs="Arial"/>
          <w:i/>
          <w:iCs/>
          <w:sz w:val="24"/>
          <w:szCs w:val="24"/>
        </w:rPr>
        <w:t xml:space="preserve"> </w:t>
      </w:r>
      <w:r w:rsidRPr="00654AC9">
        <w:rPr>
          <w:rFonts w:cs="Arial"/>
          <w:sz w:val="24"/>
          <w:szCs w:val="24"/>
        </w:rPr>
        <w:t xml:space="preserve">imperativo lidar com as </w:t>
      </w:r>
      <w:r w:rsidRPr="00654AC9">
        <w:rPr>
          <w:rFonts w:cs="Arial"/>
          <w:i/>
          <w:iCs/>
          <w:sz w:val="24"/>
          <w:szCs w:val="24"/>
        </w:rPr>
        <w:t>táticas</w:t>
      </w:r>
      <w:r w:rsidRPr="00654AC9">
        <w:rPr>
          <w:rFonts w:cs="Arial"/>
          <w:iCs/>
          <w:sz w:val="24"/>
          <w:szCs w:val="24"/>
        </w:rPr>
        <w:t xml:space="preserve">. Este é o recurso dialógico que, se utilizado para quando nos encontramos no </w:t>
      </w:r>
      <w:r w:rsidRPr="00654AC9">
        <w:rPr>
          <w:rFonts w:cs="Arial"/>
          <w:i/>
          <w:iCs/>
          <w:sz w:val="24"/>
          <w:szCs w:val="24"/>
        </w:rPr>
        <w:t>lugar do outro</w:t>
      </w:r>
      <w:r w:rsidRPr="00654AC9">
        <w:rPr>
          <w:rFonts w:cs="Arial"/>
          <w:iCs/>
          <w:sz w:val="24"/>
          <w:szCs w:val="24"/>
        </w:rPr>
        <w:t xml:space="preserve">, nos impõe revisar as </w:t>
      </w:r>
      <w:r w:rsidRPr="00654AC9">
        <w:rPr>
          <w:rFonts w:cs="Arial"/>
          <w:i/>
          <w:iCs/>
          <w:sz w:val="24"/>
          <w:szCs w:val="24"/>
        </w:rPr>
        <w:t>estratégias</w:t>
      </w:r>
      <w:r w:rsidRPr="00654AC9">
        <w:rPr>
          <w:rFonts w:cs="Arial"/>
          <w:sz w:val="24"/>
          <w:szCs w:val="24"/>
        </w:rPr>
        <w:t xml:space="preserve">. Assim, a </w:t>
      </w:r>
      <w:r w:rsidRPr="00654AC9">
        <w:rPr>
          <w:rFonts w:cs="Arial"/>
          <w:i/>
          <w:sz w:val="24"/>
          <w:szCs w:val="24"/>
        </w:rPr>
        <w:lastRenderedPageBreak/>
        <w:t>dialogicidade</w:t>
      </w:r>
      <w:r w:rsidRPr="00654AC9">
        <w:rPr>
          <w:rFonts w:cs="Arial"/>
          <w:sz w:val="24"/>
          <w:szCs w:val="24"/>
        </w:rPr>
        <w:t xml:space="preserve"> pode estar presente no ato de ensinar ou pesquisar e o professor e/ou pesquisador deixa de ser apenas o “invasor estrategista” do lugar do outro — o aluno e/ou o interlocutor pesquisado.</w:t>
      </w:r>
    </w:p>
    <w:p w14:paraId="0EAB0766" w14:textId="7EFA8AD0" w:rsidR="00684E3B" w:rsidRPr="00654AC9" w:rsidRDefault="00E23396" w:rsidP="008C3369">
      <w:pPr>
        <w:pStyle w:val="Recuodecorpodetexto2"/>
        <w:spacing w:line="360" w:lineRule="auto"/>
        <w:ind w:left="0"/>
        <w:jc w:val="both"/>
        <w:rPr>
          <w:sz w:val="24"/>
          <w:szCs w:val="24"/>
        </w:rPr>
      </w:pPr>
      <w:r w:rsidRPr="00654AC9">
        <w:rPr>
          <w:sz w:val="24"/>
          <w:szCs w:val="24"/>
        </w:rPr>
        <w:tab/>
      </w:r>
      <w:r w:rsidR="00DC3211">
        <w:rPr>
          <w:sz w:val="24"/>
          <w:szCs w:val="24"/>
        </w:rPr>
        <w:t>Como o oposto das invasões</w:t>
      </w:r>
      <w:r w:rsidRPr="00654AC9">
        <w:rPr>
          <w:sz w:val="24"/>
          <w:szCs w:val="24"/>
        </w:rPr>
        <w:t xml:space="preserve"> estrategista</w:t>
      </w:r>
      <w:r w:rsidR="00DC3211">
        <w:rPr>
          <w:sz w:val="24"/>
          <w:szCs w:val="24"/>
        </w:rPr>
        <w:t>s,</w:t>
      </w:r>
      <w:r w:rsidRPr="00654AC9">
        <w:rPr>
          <w:sz w:val="24"/>
          <w:szCs w:val="24"/>
        </w:rPr>
        <w:t xml:space="preserve"> </w:t>
      </w:r>
      <w:r w:rsidR="00DC3211" w:rsidRPr="00654AC9">
        <w:rPr>
          <w:sz w:val="24"/>
          <w:szCs w:val="24"/>
        </w:rPr>
        <w:t xml:space="preserve">terminemos </w:t>
      </w:r>
      <w:r w:rsidR="00DC3211">
        <w:rPr>
          <w:sz w:val="24"/>
          <w:szCs w:val="24"/>
        </w:rPr>
        <w:t xml:space="preserve">lembrando </w:t>
      </w:r>
      <w:r w:rsidRPr="00654AC9">
        <w:rPr>
          <w:sz w:val="24"/>
          <w:szCs w:val="24"/>
        </w:rPr>
        <w:t>o contexto do trabalho de campo</w:t>
      </w:r>
      <w:r w:rsidR="00DC3211">
        <w:rPr>
          <w:sz w:val="24"/>
          <w:szCs w:val="24"/>
        </w:rPr>
        <w:t xml:space="preserve"> entre diferentes culturas</w:t>
      </w:r>
      <w:r w:rsidR="000C19EB" w:rsidRPr="00654AC9">
        <w:rPr>
          <w:sz w:val="24"/>
          <w:szCs w:val="24"/>
        </w:rPr>
        <w:t>, com trechos iniciais e metodológicos da linda e magistral etnografia de Anthon</w:t>
      </w:r>
      <w:r w:rsidR="003B0BA4">
        <w:rPr>
          <w:sz w:val="24"/>
          <w:szCs w:val="24"/>
        </w:rPr>
        <w:t>y</w:t>
      </w:r>
      <w:r w:rsidR="000C19EB" w:rsidRPr="00654AC9">
        <w:rPr>
          <w:sz w:val="24"/>
          <w:szCs w:val="24"/>
        </w:rPr>
        <w:t xml:space="preserve"> Seeger (</w:t>
      </w:r>
      <w:r w:rsidR="00F218C5" w:rsidRPr="00654AC9">
        <w:rPr>
          <w:sz w:val="24"/>
          <w:szCs w:val="24"/>
        </w:rPr>
        <w:t>1980:</w:t>
      </w:r>
      <w:r w:rsidR="000C19EB" w:rsidRPr="00654AC9">
        <w:rPr>
          <w:sz w:val="24"/>
          <w:szCs w:val="24"/>
        </w:rPr>
        <w:t>34-36)</w:t>
      </w:r>
      <w:r w:rsidR="00F218C5" w:rsidRPr="00654AC9">
        <w:rPr>
          <w:sz w:val="24"/>
          <w:szCs w:val="24"/>
        </w:rPr>
        <w:t xml:space="preserve"> </w:t>
      </w:r>
      <w:r w:rsidR="000C19EB" w:rsidRPr="00654AC9">
        <w:rPr>
          <w:sz w:val="24"/>
          <w:szCs w:val="24"/>
        </w:rPr>
        <w:t xml:space="preserve">entre os Suyá no seu livro </w:t>
      </w:r>
      <w:r w:rsidR="000C19EB" w:rsidRPr="003B0BA4">
        <w:rPr>
          <w:b/>
          <w:sz w:val="24"/>
          <w:szCs w:val="24"/>
        </w:rPr>
        <w:t xml:space="preserve">Os </w:t>
      </w:r>
      <w:r w:rsidR="003B0BA4" w:rsidRPr="003B0BA4">
        <w:rPr>
          <w:b/>
          <w:sz w:val="24"/>
          <w:szCs w:val="24"/>
        </w:rPr>
        <w:t>Í</w:t>
      </w:r>
      <w:r w:rsidR="000C19EB" w:rsidRPr="003B0BA4">
        <w:rPr>
          <w:b/>
          <w:sz w:val="24"/>
          <w:szCs w:val="24"/>
        </w:rPr>
        <w:t xml:space="preserve">ndios e </w:t>
      </w:r>
      <w:r w:rsidR="003B0BA4" w:rsidRPr="003B0BA4">
        <w:rPr>
          <w:b/>
          <w:sz w:val="24"/>
          <w:szCs w:val="24"/>
        </w:rPr>
        <w:t>N</w:t>
      </w:r>
      <w:r w:rsidR="000C19EB" w:rsidRPr="003B0BA4">
        <w:rPr>
          <w:b/>
          <w:sz w:val="24"/>
          <w:szCs w:val="24"/>
        </w:rPr>
        <w:t>ós</w:t>
      </w:r>
      <w:r w:rsidR="00F218C5" w:rsidRPr="00654AC9">
        <w:rPr>
          <w:sz w:val="24"/>
          <w:szCs w:val="24"/>
        </w:rPr>
        <w:t xml:space="preserve">. Seeger </w:t>
      </w:r>
      <w:r w:rsidR="001661A7" w:rsidRPr="00654AC9">
        <w:rPr>
          <w:sz w:val="24"/>
          <w:szCs w:val="24"/>
        </w:rPr>
        <w:t>considera</w:t>
      </w:r>
      <w:r w:rsidR="00F218C5" w:rsidRPr="00654AC9">
        <w:rPr>
          <w:sz w:val="24"/>
          <w:szCs w:val="24"/>
        </w:rPr>
        <w:t xml:space="preserve"> seus primeiros anos </w:t>
      </w:r>
      <w:r w:rsidR="001661A7" w:rsidRPr="00654AC9">
        <w:rPr>
          <w:sz w:val="24"/>
          <w:szCs w:val="24"/>
        </w:rPr>
        <w:t xml:space="preserve">de estranhamentos </w:t>
      </w:r>
      <w:r w:rsidR="00F218C5" w:rsidRPr="00654AC9">
        <w:rPr>
          <w:sz w:val="24"/>
          <w:szCs w:val="24"/>
        </w:rPr>
        <w:t>entre os Suyá</w:t>
      </w:r>
      <w:r w:rsidR="001661A7" w:rsidRPr="00654AC9">
        <w:rPr>
          <w:sz w:val="24"/>
          <w:szCs w:val="24"/>
        </w:rPr>
        <w:t xml:space="preserve"> com u</w:t>
      </w:r>
      <w:r w:rsidR="00F218C5" w:rsidRPr="00654AC9">
        <w:rPr>
          <w:sz w:val="24"/>
          <w:szCs w:val="24"/>
        </w:rPr>
        <w:t>ma bonita analogia com os primeiros anos de uma criança no mundo</w:t>
      </w:r>
      <w:r w:rsidR="000C19EB" w:rsidRPr="00654AC9">
        <w:rPr>
          <w:sz w:val="24"/>
          <w:szCs w:val="24"/>
        </w:rPr>
        <w:t>:</w:t>
      </w:r>
      <w:r w:rsidR="00AD3A29">
        <w:rPr>
          <w:sz w:val="24"/>
          <w:szCs w:val="24"/>
        </w:rPr>
        <w:t xml:space="preserve"> </w:t>
      </w:r>
    </w:p>
    <w:p w14:paraId="52479850" w14:textId="77777777" w:rsidR="001661A7" w:rsidRPr="00654AC9" w:rsidRDefault="00EA2E02" w:rsidP="001661A7">
      <w:pPr>
        <w:autoSpaceDE w:val="0"/>
        <w:autoSpaceDN w:val="0"/>
        <w:adjustRightInd w:val="0"/>
        <w:spacing w:before="34"/>
        <w:ind w:left="1440" w:right="29" w:firstLine="480"/>
        <w:jc w:val="both"/>
        <w:rPr>
          <w:i/>
          <w:sz w:val="24"/>
          <w:szCs w:val="24"/>
        </w:rPr>
      </w:pPr>
      <w:r w:rsidRPr="00654AC9">
        <w:rPr>
          <w:i/>
          <w:sz w:val="24"/>
          <w:szCs w:val="24"/>
        </w:rPr>
        <w:t>“</w:t>
      </w:r>
      <w:r w:rsidR="001661A7" w:rsidRPr="00654AC9">
        <w:rPr>
          <w:i/>
          <w:sz w:val="24"/>
          <w:szCs w:val="24"/>
        </w:rPr>
        <w:t>Retrospectivamente, dou-me conta de que, de certa forma, fui criado pelos Suyá. Quando lá chegamos pela primeira vez, trataram-me como uma criança — o que eu era, já que não sabia falar ou ver como eles viam. Levei meses, por exemplo, para ver a sombra ou as ondulações de um peixe rápido na água e para atirar com presteza para atingi-lo com a flecha. Não sabia distinguir os sons que os Suyá ouviam, pois não os entendia e sequer os conhecia. No início, não me deixavam fora de vista. Nunca saí sozinho numa canoa e nunca vaguei desacompanhado pela floresta, embora caminhasse pelas roças. Aprendi a pisar exatamente onde eles pisavam para evitar pôr os pés em espinhos, arraias e formigueiros, e aprendi lentamente onde era bom pescar e como fazê-lo. Não compensava para os adultos despender seu tempo me ensinando, e por isso me mandavam sair com os meninos que sabiam mais do que eu</w:t>
      </w:r>
      <w:r w:rsidR="003B0BA4">
        <w:rPr>
          <w:i/>
          <w:sz w:val="24"/>
          <w:szCs w:val="24"/>
        </w:rPr>
        <w:t>”</w:t>
      </w:r>
      <w:r w:rsidR="001661A7" w:rsidRPr="00654AC9">
        <w:rPr>
          <w:i/>
          <w:sz w:val="24"/>
          <w:szCs w:val="24"/>
        </w:rPr>
        <w:t xml:space="preserve">. </w:t>
      </w:r>
    </w:p>
    <w:p w14:paraId="1FAB211D" w14:textId="77777777" w:rsidR="001661A7" w:rsidRPr="00654AC9" w:rsidRDefault="001661A7" w:rsidP="001661A7">
      <w:pPr>
        <w:autoSpaceDE w:val="0"/>
        <w:autoSpaceDN w:val="0"/>
        <w:adjustRightInd w:val="0"/>
        <w:spacing w:before="34"/>
        <w:ind w:left="1440" w:right="29" w:firstLine="480"/>
        <w:jc w:val="both"/>
        <w:rPr>
          <w:i/>
          <w:sz w:val="24"/>
          <w:szCs w:val="24"/>
        </w:rPr>
      </w:pPr>
      <w:r w:rsidRPr="00654AC9">
        <w:rPr>
          <w:i/>
          <w:sz w:val="24"/>
          <w:szCs w:val="24"/>
        </w:rPr>
        <w:t>Os Suyá ensinaram-me a falar com a mesma paciência com que ensinam a seus filhos, e, espantados com minha habilidade em anotar as coisas e ainda assim esquecê-las, viviam a me testar.</w:t>
      </w:r>
    </w:p>
    <w:p w14:paraId="0322062B" w14:textId="77777777" w:rsidR="001661A7" w:rsidRPr="00654AC9" w:rsidRDefault="003B0BA4" w:rsidP="001661A7">
      <w:pPr>
        <w:autoSpaceDE w:val="0"/>
        <w:autoSpaceDN w:val="0"/>
        <w:adjustRightInd w:val="0"/>
        <w:spacing w:before="34"/>
        <w:ind w:left="1440" w:right="58" w:firstLine="480"/>
        <w:jc w:val="both"/>
        <w:rPr>
          <w:i/>
          <w:sz w:val="24"/>
          <w:szCs w:val="24"/>
        </w:rPr>
      </w:pPr>
      <w:r>
        <w:rPr>
          <w:i/>
          <w:sz w:val="24"/>
          <w:szCs w:val="24"/>
        </w:rPr>
        <w:t>(...)</w:t>
      </w:r>
    </w:p>
    <w:p w14:paraId="4B534EAD" w14:textId="77777777" w:rsidR="001661A7" w:rsidRPr="00654AC9" w:rsidRDefault="001661A7" w:rsidP="001661A7">
      <w:pPr>
        <w:autoSpaceDE w:val="0"/>
        <w:autoSpaceDN w:val="0"/>
        <w:adjustRightInd w:val="0"/>
        <w:spacing w:before="34"/>
        <w:ind w:left="1440" w:right="58" w:firstLine="480"/>
        <w:jc w:val="both"/>
        <w:rPr>
          <w:i/>
          <w:sz w:val="24"/>
          <w:szCs w:val="24"/>
        </w:rPr>
      </w:pPr>
      <w:r w:rsidRPr="00654AC9">
        <w:rPr>
          <w:i/>
          <w:sz w:val="24"/>
          <w:szCs w:val="24"/>
        </w:rPr>
        <w:t xml:space="preserve">Tratavam-me como um menino de 12 anos quando partimos, pois eu sabia remar, pescar e caçar pelos arredores, como o faz um menino de 12 anos. Sabia conversar adequadamente, mas sem o discernimento e controle de imagens e metáforas que os adultos sabiam empregar. Acima de tudo os jovens devem ouvir e aprender, e de certo modo eu era um menino ideal de 12 anos. </w:t>
      </w:r>
    </w:p>
    <w:p w14:paraId="55FE1F63" w14:textId="77777777" w:rsidR="001661A7" w:rsidRPr="00654AC9" w:rsidRDefault="001661A7" w:rsidP="001661A7">
      <w:pPr>
        <w:autoSpaceDE w:val="0"/>
        <w:autoSpaceDN w:val="0"/>
        <w:adjustRightInd w:val="0"/>
        <w:spacing w:before="34"/>
        <w:ind w:left="1440" w:right="29" w:firstLine="480"/>
        <w:jc w:val="both"/>
        <w:rPr>
          <w:i/>
          <w:sz w:val="24"/>
          <w:szCs w:val="24"/>
        </w:rPr>
      </w:pPr>
      <w:r w:rsidRPr="00654AC9">
        <w:rPr>
          <w:i/>
          <w:sz w:val="24"/>
          <w:szCs w:val="24"/>
        </w:rPr>
        <w:t>(...)</w:t>
      </w:r>
    </w:p>
    <w:p w14:paraId="1106EFF6" w14:textId="77777777" w:rsidR="001661A7" w:rsidRPr="00654AC9" w:rsidRDefault="001661A7" w:rsidP="001661A7">
      <w:pPr>
        <w:autoSpaceDE w:val="0"/>
        <w:autoSpaceDN w:val="0"/>
        <w:adjustRightInd w:val="0"/>
        <w:ind w:left="1440" w:right="139" w:firstLine="475"/>
        <w:jc w:val="both"/>
        <w:rPr>
          <w:i/>
          <w:sz w:val="24"/>
          <w:szCs w:val="24"/>
        </w:rPr>
      </w:pPr>
      <w:r w:rsidRPr="00654AC9">
        <w:rPr>
          <w:i/>
          <w:sz w:val="24"/>
          <w:szCs w:val="24"/>
        </w:rPr>
        <w:t xml:space="preserve">Quando deixamos a aldeia, em fevereiro de 1973, os Suyá disseram (...) que, caso eu tivesse algum amigo que quisesse aprender sua língua e sua música, ficariam felizes em lhe ensinar, da mesma forma que a mim. </w:t>
      </w:r>
    </w:p>
    <w:p w14:paraId="52305F6C" w14:textId="77777777" w:rsidR="001661A7" w:rsidRPr="00654AC9" w:rsidRDefault="001661A7" w:rsidP="001661A7">
      <w:pPr>
        <w:autoSpaceDE w:val="0"/>
        <w:autoSpaceDN w:val="0"/>
        <w:adjustRightInd w:val="0"/>
        <w:spacing w:before="34"/>
        <w:ind w:left="1440" w:right="29" w:firstLine="480"/>
        <w:jc w:val="both"/>
        <w:rPr>
          <w:i/>
          <w:sz w:val="24"/>
          <w:szCs w:val="24"/>
        </w:rPr>
      </w:pPr>
      <w:r w:rsidRPr="00654AC9">
        <w:rPr>
          <w:i/>
          <w:sz w:val="24"/>
          <w:szCs w:val="24"/>
        </w:rPr>
        <w:t>(...)</w:t>
      </w:r>
    </w:p>
    <w:p w14:paraId="24C98EC6" w14:textId="77777777" w:rsidR="001661A7" w:rsidRPr="00654AC9" w:rsidRDefault="001661A7" w:rsidP="001661A7">
      <w:pPr>
        <w:autoSpaceDE w:val="0"/>
        <w:autoSpaceDN w:val="0"/>
        <w:adjustRightInd w:val="0"/>
        <w:spacing w:before="5"/>
        <w:ind w:left="1440" w:right="5" w:firstLine="485"/>
        <w:jc w:val="both"/>
        <w:rPr>
          <w:i/>
          <w:sz w:val="24"/>
          <w:szCs w:val="24"/>
        </w:rPr>
      </w:pPr>
      <w:r w:rsidRPr="00654AC9">
        <w:rPr>
          <w:i/>
          <w:sz w:val="24"/>
          <w:szCs w:val="24"/>
        </w:rPr>
        <w:lastRenderedPageBreak/>
        <w:t xml:space="preserve">Morar no Brasil e trabalhar no Museu Nacional entre 1975 e 1979 tornou os contatos que temos com os Suyá mais variados. Retornei para uma breve visita em julho de 1976, e estava a caminho em 1977 quando uma crise de malária tornou a viagem impossível. Ao invés disso, foi um Suyá que se encontrava em São Paulo para tratamento médico que nos visitou no Rio, e então tive a sensação de me sentir como um nativo, e, quando o homem que nos visitava repetidamente perdia seu sentido de direção nas ruas, eu lhe dizia: "Lembra-se de como eu era assim que cheguei a sua aldeia? Não conhecia nada, e se você vivesse aqui por um longo </w:t>
      </w:r>
      <w:proofErr w:type="gramStart"/>
      <w:r w:rsidRPr="00654AC9">
        <w:rPr>
          <w:i/>
          <w:sz w:val="24"/>
          <w:szCs w:val="24"/>
        </w:rPr>
        <w:t>período de tempo</w:t>
      </w:r>
      <w:proofErr w:type="gramEnd"/>
      <w:r w:rsidRPr="00654AC9">
        <w:rPr>
          <w:i/>
          <w:sz w:val="24"/>
          <w:szCs w:val="24"/>
        </w:rPr>
        <w:t xml:space="preserve">, você aprenderia". Ele concordou que sempre leva algum tempo para se aprenderem as coisas. Posso imaginar as coisas que contou ao retornar à aldeia, pois estava obviamente escandalizado com o fato de dormirmos num quarto diferente do de nossa filha. </w:t>
      </w:r>
    </w:p>
    <w:p w14:paraId="637701EB" w14:textId="77777777" w:rsidR="001661A7" w:rsidRPr="00654AC9" w:rsidRDefault="001661A7" w:rsidP="001661A7">
      <w:pPr>
        <w:autoSpaceDE w:val="0"/>
        <w:autoSpaceDN w:val="0"/>
        <w:adjustRightInd w:val="0"/>
        <w:spacing w:before="19"/>
        <w:ind w:left="1440" w:right="34" w:firstLine="480"/>
        <w:jc w:val="both"/>
        <w:rPr>
          <w:i/>
          <w:sz w:val="24"/>
          <w:szCs w:val="24"/>
        </w:rPr>
      </w:pPr>
      <w:r w:rsidRPr="00654AC9">
        <w:rPr>
          <w:i/>
          <w:sz w:val="24"/>
          <w:szCs w:val="24"/>
        </w:rPr>
        <w:t xml:space="preserve">Estou planejando outra viagem à aldeia Suyá, para conversar mais profundamente com eles sobre sua música - um tópico que consegui desenvolver, consideravelmente, em 1975-76 (Seeger 1977 e Capítulo 4 deste volume). </w:t>
      </w:r>
    </w:p>
    <w:p w14:paraId="679172DB" w14:textId="77777777" w:rsidR="001661A7" w:rsidRPr="00654AC9" w:rsidRDefault="001661A7" w:rsidP="001661A7">
      <w:pPr>
        <w:autoSpaceDE w:val="0"/>
        <w:autoSpaceDN w:val="0"/>
        <w:adjustRightInd w:val="0"/>
        <w:ind w:left="1440" w:right="43" w:firstLine="490"/>
        <w:jc w:val="both"/>
        <w:rPr>
          <w:i/>
          <w:sz w:val="24"/>
          <w:szCs w:val="24"/>
        </w:rPr>
      </w:pPr>
      <w:r w:rsidRPr="00654AC9">
        <w:rPr>
          <w:i/>
          <w:sz w:val="24"/>
          <w:szCs w:val="24"/>
        </w:rPr>
        <w:t>Uma das dificuldades de um antropólogo é saber quando deixar de trabalhar com um grupo. Quando deixei o campo em 1973, estabeleci arbitrariamente o prazo de cinco anos para terminar o trabalho principal sobre os Suyá, de modo que me pudesse voltar para outros tópicos e outras sociedades, e este livro é um passo importante nesse processo.</w:t>
      </w:r>
      <w:r w:rsidR="00EA2E02" w:rsidRPr="00654AC9">
        <w:rPr>
          <w:i/>
          <w:sz w:val="24"/>
          <w:szCs w:val="24"/>
        </w:rPr>
        <w:t>”</w:t>
      </w:r>
      <w:r w:rsidRPr="00654AC9">
        <w:rPr>
          <w:i/>
          <w:sz w:val="24"/>
          <w:szCs w:val="24"/>
        </w:rPr>
        <w:t xml:space="preserve"> </w:t>
      </w:r>
    </w:p>
    <w:p w14:paraId="51F01745" w14:textId="77777777" w:rsidR="00684E3B" w:rsidRPr="00654AC9" w:rsidRDefault="00684E3B" w:rsidP="008C3369">
      <w:pPr>
        <w:pStyle w:val="Recuodecorpodetexto2"/>
        <w:spacing w:line="360" w:lineRule="auto"/>
        <w:ind w:left="0"/>
        <w:jc w:val="both"/>
        <w:rPr>
          <w:sz w:val="24"/>
          <w:szCs w:val="24"/>
        </w:rPr>
      </w:pPr>
    </w:p>
    <w:p w14:paraId="02B9987F" w14:textId="77777777" w:rsidR="00D02E32" w:rsidRPr="00654AC9" w:rsidRDefault="00D02E32" w:rsidP="006C0D72">
      <w:pPr>
        <w:rPr>
          <w:sz w:val="24"/>
          <w:szCs w:val="24"/>
        </w:rPr>
      </w:pPr>
    </w:p>
    <w:p w14:paraId="251BFF3A" w14:textId="77777777" w:rsidR="007000E6" w:rsidRPr="00966455" w:rsidRDefault="00966455" w:rsidP="006C0D72">
      <w:pPr>
        <w:rPr>
          <w:b/>
          <w:sz w:val="24"/>
          <w:szCs w:val="24"/>
        </w:rPr>
      </w:pPr>
      <w:r>
        <w:rPr>
          <w:b/>
          <w:sz w:val="24"/>
          <w:szCs w:val="24"/>
        </w:rPr>
        <w:br w:type="page"/>
      </w:r>
      <w:r w:rsidR="00D02E32" w:rsidRPr="00966455">
        <w:rPr>
          <w:b/>
          <w:sz w:val="24"/>
          <w:szCs w:val="24"/>
        </w:rPr>
        <w:lastRenderedPageBreak/>
        <w:t>BIBLIOGRAFIA</w:t>
      </w:r>
    </w:p>
    <w:p w14:paraId="3E1B2BAA" w14:textId="77777777" w:rsidR="00966455" w:rsidRDefault="00966455" w:rsidP="00153F33">
      <w:pPr>
        <w:pStyle w:val="Bibliografia"/>
        <w:rPr>
          <w:sz w:val="24"/>
        </w:rPr>
      </w:pPr>
    </w:p>
    <w:p w14:paraId="3366F033" w14:textId="2C5EA30F" w:rsidR="00153F33" w:rsidRPr="00153F33" w:rsidRDefault="00153F33" w:rsidP="008665E2">
      <w:pPr>
        <w:pStyle w:val="Bibliografia"/>
        <w:spacing w:after="120" w:line="240" w:lineRule="auto"/>
        <w:ind w:left="357" w:hanging="357"/>
        <w:rPr>
          <w:sz w:val="24"/>
        </w:rPr>
      </w:pPr>
      <w:r w:rsidRPr="00153F33">
        <w:rPr>
          <w:sz w:val="24"/>
        </w:rPr>
        <w:t>Da Matta, R</w:t>
      </w:r>
      <w:r w:rsidR="008665E2">
        <w:rPr>
          <w:sz w:val="24"/>
        </w:rPr>
        <w:t>oberto</w:t>
      </w:r>
      <w:r w:rsidRPr="00153F33">
        <w:rPr>
          <w:sz w:val="24"/>
        </w:rPr>
        <w:t>. (1978). O Ofício de Etnólogo, ou Como Ter 'Anthropological Blues'. A Aventura Sociológica: Objetividade, Paixão, Improviso e Método na Pesquisa Social. E. d. O. Nunes. Rio de Janeiro, Zahar: 23-35.</w:t>
      </w:r>
    </w:p>
    <w:p w14:paraId="30ABA842" w14:textId="15D5FCF0" w:rsidR="00AD3A29" w:rsidRDefault="00F4639A" w:rsidP="008665E2">
      <w:pPr>
        <w:pStyle w:val="Bibliografia"/>
        <w:spacing w:after="120" w:line="240" w:lineRule="auto"/>
        <w:ind w:left="357" w:hanging="357"/>
        <w:rPr>
          <w:rFonts w:eastAsia="SimSun" w:cs="Arial"/>
          <w:sz w:val="24"/>
          <w:lang w:val="fr-FR"/>
        </w:rPr>
      </w:pPr>
      <w:r w:rsidRPr="00F4639A">
        <w:rPr>
          <w:rFonts w:eastAsia="SimSun" w:cs="Arial"/>
          <w:sz w:val="24"/>
          <w:lang w:val="fr-FR"/>
        </w:rPr>
        <w:t>De Certeau, M</w:t>
      </w:r>
      <w:r w:rsidR="008665E2">
        <w:rPr>
          <w:rFonts w:eastAsia="SimSun" w:cs="Arial"/>
          <w:sz w:val="24"/>
          <w:lang w:val="fr-FR"/>
        </w:rPr>
        <w:t>ichel</w:t>
      </w:r>
      <w:r w:rsidRPr="00F4639A">
        <w:rPr>
          <w:rFonts w:eastAsia="SimSun" w:cs="Arial"/>
          <w:sz w:val="24"/>
          <w:lang w:val="fr-FR"/>
        </w:rPr>
        <w:t xml:space="preserve">. (1990). L'Invention du </w:t>
      </w:r>
      <w:r w:rsidR="00AD3A29" w:rsidRPr="00F4639A">
        <w:rPr>
          <w:rFonts w:eastAsia="SimSun" w:cs="Arial"/>
          <w:sz w:val="24"/>
          <w:lang w:val="fr-FR"/>
        </w:rPr>
        <w:t>quotidien</w:t>
      </w:r>
      <w:r w:rsidRPr="00F4639A">
        <w:rPr>
          <w:rFonts w:eastAsia="SimSun" w:cs="Arial"/>
          <w:sz w:val="24"/>
          <w:lang w:val="fr-FR"/>
        </w:rPr>
        <w:t>. 1. arts de faire. Paris, Gallimard.</w:t>
      </w:r>
    </w:p>
    <w:p w14:paraId="0F19AD65" w14:textId="7CA444AE" w:rsidR="00EB5190" w:rsidRPr="00153F33" w:rsidRDefault="00EB5190" w:rsidP="008665E2">
      <w:pPr>
        <w:pStyle w:val="Bibliografia"/>
        <w:spacing w:after="120" w:line="240" w:lineRule="auto"/>
        <w:ind w:left="357" w:hanging="357"/>
        <w:rPr>
          <w:sz w:val="24"/>
        </w:rPr>
      </w:pPr>
      <w:r w:rsidRPr="00AD3A29">
        <w:rPr>
          <w:sz w:val="24"/>
        </w:rPr>
        <w:t>Freire, P</w:t>
      </w:r>
      <w:r w:rsidR="008665E2">
        <w:rPr>
          <w:sz w:val="24"/>
        </w:rPr>
        <w:t>aulo</w:t>
      </w:r>
      <w:r w:rsidRPr="00AD3A29">
        <w:rPr>
          <w:sz w:val="24"/>
        </w:rPr>
        <w:t xml:space="preserve">. (1981). </w:t>
      </w:r>
      <w:r w:rsidRPr="00153F33">
        <w:rPr>
          <w:sz w:val="24"/>
        </w:rPr>
        <w:t>Pedagogia do Oprimido</w:t>
      </w:r>
      <w:r w:rsidR="00AD3A29">
        <w:rPr>
          <w:sz w:val="24"/>
        </w:rPr>
        <w:t xml:space="preserve"> </w:t>
      </w:r>
      <w:r w:rsidRPr="00153F33">
        <w:rPr>
          <w:sz w:val="24"/>
        </w:rPr>
        <w:t>- 10ª ed. Rio de Janeiro, Paz e Terra.</w:t>
      </w:r>
    </w:p>
    <w:p w14:paraId="671DBF80" w14:textId="0B6F115A" w:rsidR="00EB5190" w:rsidRPr="00654AC9" w:rsidRDefault="00EB5190" w:rsidP="008665E2">
      <w:pPr>
        <w:pStyle w:val="Bibliografia"/>
        <w:spacing w:after="120" w:line="240" w:lineRule="auto"/>
        <w:ind w:left="357" w:hanging="357"/>
        <w:rPr>
          <w:sz w:val="24"/>
        </w:rPr>
      </w:pPr>
      <w:bookmarkStart w:id="2" w:name="OLE_LINK3"/>
      <w:bookmarkStart w:id="3" w:name="OLE_LINK4"/>
      <w:r w:rsidRPr="00654AC9">
        <w:rPr>
          <w:sz w:val="24"/>
        </w:rPr>
        <w:t>Freire, P</w:t>
      </w:r>
      <w:r w:rsidR="008665E2">
        <w:rPr>
          <w:sz w:val="24"/>
        </w:rPr>
        <w:t>aulo</w:t>
      </w:r>
      <w:r w:rsidRPr="00654AC9">
        <w:rPr>
          <w:sz w:val="24"/>
        </w:rPr>
        <w:t>. e Campos, M</w:t>
      </w:r>
      <w:r w:rsidR="008665E2">
        <w:rPr>
          <w:sz w:val="24"/>
        </w:rPr>
        <w:t>arcio D’Olne</w:t>
      </w:r>
      <w:r w:rsidRPr="00654AC9">
        <w:rPr>
          <w:sz w:val="24"/>
        </w:rPr>
        <w:t>,</w:t>
      </w:r>
      <w:r w:rsidR="00AD3A29">
        <w:rPr>
          <w:sz w:val="24"/>
        </w:rPr>
        <w:t xml:space="preserve"> </w:t>
      </w:r>
      <w:r w:rsidRPr="00654AC9">
        <w:rPr>
          <w:sz w:val="24"/>
        </w:rPr>
        <w:t>"Leitura</w:t>
      </w:r>
      <w:r w:rsidR="00AD3A29">
        <w:rPr>
          <w:sz w:val="24"/>
        </w:rPr>
        <w:t xml:space="preserve"> </w:t>
      </w:r>
      <w:r w:rsidRPr="00654AC9">
        <w:rPr>
          <w:sz w:val="24"/>
        </w:rPr>
        <w:t>da Palavra... leitura do mundo ",</w:t>
      </w:r>
      <w:r w:rsidR="00AD3A29">
        <w:rPr>
          <w:sz w:val="24"/>
        </w:rPr>
        <w:t xml:space="preserve"> </w:t>
      </w:r>
      <w:r w:rsidRPr="00654AC9">
        <w:rPr>
          <w:sz w:val="24"/>
        </w:rPr>
        <w:t xml:space="preserve">o CORREIO da UNESCO, 19, 2, fevereiro 1991. pp. 4-9. </w:t>
      </w:r>
    </w:p>
    <w:bookmarkEnd w:id="2"/>
    <w:bookmarkEnd w:id="3"/>
    <w:p w14:paraId="7B487A19" w14:textId="2FF08E46" w:rsidR="005777DE" w:rsidRPr="00654AC9" w:rsidRDefault="005777DE" w:rsidP="008665E2">
      <w:pPr>
        <w:pStyle w:val="Bibliografia"/>
        <w:spacing w:after="120" w:line="240" w:lineRule="auto"/>
        <w:ind w:left="357" w:hanging="357"/>
        <w:rPr>
          <w:sz w:val="24"/>
        </w:rPr>
      </w:pPr>
      <w:r w:rsidRPr="00654AC9">
        <w:rPr>
          <w:sz w:val="24"/>
        </w:rPr>
        <w:t>Geertz, C</w:t>
      </w:r>
      <w:r w:rsidR="008665E2">
        <w:rPr>
          <w:sz w:val="24"/>
        </w:rPr>
        <w:t>lifford</w:t>
      </w:r>
      <w:r w:rsidRPr="00654AC9">
        <w:rPr>
          <w:sz w:val="24"/>
        </w:rPr>
        <w:t xml:space="preserve"> (1989). "Estar lá, Escrever aqui." Diálogo 3(33): 58-63.</w:t>
      </w:r>
    </w:p>
    <w:p w14:paraId="268100CD" w14:textId="38037C9A" w:rsidR="005777DE" w:rsidRPr="00654AC9" w:rsidRDefault="005777DE" w:rsidP="008665E2">
      <w:pPr>
        <w:pStyle w:val="Bibliografia"/>
        <w:spacing w:after="120" w:line="240" w:lineRule="auto"/>
        <w:ind w:left="357" w:hanging="357"/>
        <w:rPr>
          <w:sz w:val="24"/>
        </w:rPr>
      </w:pPr>
      <w:r w:rsidRPr="00654AC9">
        <w:rPr>
          <w:sz w:val="24"/>
        </w:rPr>
        <w:t>Geertz, C</w:t>
      </w:r>
      <w:r w:rsidR="008665E2">
        <w:rPr>
          <w:sz w:val="24"/>
        </w:rPr>
        <w:t>lifford</w:t>
      </w:r>
      <w:r w:rsidRPr="00654AC9">
        <w:rPr>
          <w:sz w:val="24"/>
        </w:rPr>
        <w:t xml:space="preserve"> (1999). O Saber Local: Novos ensaios em antropologia interpretativa. Petrópolis, </w:t>
      </w:r>
    </w:p>
    <w:p w14:paraId="3E088BB8" w14:textId="7D3D7570" w:rsidR="00D02E32" w:rsidRPr="00654AC9" w:rsidRDefault="00D02E32" w:rsidP="008665E2">
      <w:pPr>
        <w:pStyle w:val="Bibliografia"/>
        <w:spacing w:after="120" w:line="240" w:lineRule="auto"/>
        <w:ind w:left="357" w:hanging="357"/>
        <w:rPr>
          <w:sz w:val="24"/>
        </w:rPr>
      </w:pPr>
      <w:r w:rsidRPr="00654AC9">
        <w:rPr>
          <w:sz w:val="24"/>
        </w:rPr>
        <w:t xml:space="preserve">Kroeber, </w:t>
      </w:r>
      <w:r w:rsidR="008665E2" w:rsidRPr="008665E2">
        <w:rPr>
          <w:sz w:val="24"/>
        </w:rPr>
        <w:t>Alfred Louis</w:t>
      </w:r>
      <w:r w:rsidR="008665E2" w:rsidRPr="008665E2">
        <w:rPr>
          <w:sz w:val="24"/>
        </w:rPr>
        <w:t xml:space="preserve"> </w:t>
      </w:r>
      <w:r w:rsidRPr="00654AC9">
        <w:rPr>
          <w:sz w:val="24"/>
        </w:rPr>
        <w:t>e Kluckhohn</w:t>
      </w:r>
      <w:r w:rsidR="008665E2">
        <w:rPr>
          <w:sz w:val="24"/>
        </w:rPr>
        <w:t xml:space="preserve">, </w:t>
      </w:r>
      <w:r w:rsidR="008665E2" w:rsidRPr="008665E2">
        <w:rPr>
          <w:sz w:val="24"/>
        </w:rPr>
        <w:t>Clyde</w:t>
      </w:r>
      <w:r w:rsidR="008665E2" w:rsidRPr="00654AC9">
        <w:rPr>
          <w:sz w:val="24"/>
        </w:rPr>
        <w:t xml:space="preserve"> </w:t>
      </w:r>
      <w:r w:rsidRPr="00654AC9">
        <w:rPr>
          <w:sz w:val="24"/>
        </w:rPr>
        <w:t xml:space="preserve">(1952). </w:t>
      </w:r>
      <w:r w:rsidRPr="00654AC9">
        <w:rPr>
          <w:sz w:val="24"/>
          <w:lang w:val="en-US"/>
        </w:rPr>
        <w:t xml:space="preserve">Culture: A Critical Review of Concepts and Definitions. </w:t>
      </w:r>
      <w:r w:rsidRPr="00654AC9">
        <w:rPr>
          <w:sz w:val="24"/>
        </w:rPr>
        <w:t>New York, Vintage Books</w:t>
      </w:r>
    </w:p>
    <w:p w14:paraId="68E4E41D" w14:textId="26E66B1D" w:rsidR="00D02E32" w:rsidRPr="00654AC9" w:rsidRDefault="00D02E32" w:rsidP="008665E2">
      <w:pPr>
        <w:pStyle w:val="Bibliografia"/>
        <w:spacing w:after="120" w:line="240" w:lineRule="auto"/>
        <w:ind w:left="357" w:hanging="357"/>
        <w:rPr>
          <w:sz w:val="24"/>
        </w:rPr>
      </w:pPr>
      <w:r w:rsidRPr="00654AC9">
        <w:rPr>
          <w:sz w:val="24"/>
        </w:rPr>
        <w:t>Laraia, R</w:t>
      </w:r>
      <w:r w:rsidR="00A17541">
        <w:rPr>
          <w:sz w:val="24"/>
        </w:rPr>
        <w:t>oque de Barros</w:t>
      </w:r>
      <w:r w:rsidRPr="00654AC9">
        <w:rPr>
          <w:sz w:val="24"/>
        </w:rPr>
        <w:t xml:space="preserve"> (1989). Cultura: Um Conceito Antropológico. Rio de Janeiro, Zahar Editor Ltda.</w:t>
      </w:r>
    </w:p>
    <w:p w14:paraId="3010174F" w14:textId="77777777" w:rsidR="003E1F6E" w:rsidRPr="003E1F6E" w:rsidRDefault="003E1F6E" w:rsidP="008665E2">
      <w:pPr>
        <w:pStyle w:val="Bibliografia"/>
        <w:spacing w:after="120" w:line="240" w:lineRule="auto"/>
        <w:ind w:left="357" w:hanging="357"/>
        <w:rPr>
          <w:sz w:val="24"/>
        </w:rPr>
      </w:pPr>
      <w:r w:rsidRPr="003E1F6E">
        <w:rPr>
          <w:sz w:val="24"/>
        </w:rPr>
        <w:t xml:space="preserve">Mair, Lucy, Introdução à Antropologia Social. Zahar Eds., Rio de Janeiro, 1982. </w:t>
      </w:r>
    </w:p>
    <w:p w14:paraId="745B0551" w14:textId="1EB22626" w:rsidR="00AD057F" w:rsidRPr="00AD057F" w:rsidRDefault="00AD057F" w:rsidP="008665E2">
      <w:pPr>
        <w:pStyle w:val="Bibliografia"/>
        <w:spacing w:after="120" w:line="240" w:lineRule="auto"/>
        <w:ind w:left="357" w:hanging="357"/>
        <w:rPr>
          <w:sz w:val="24"/>
        </w:rPr>
      </w:pPr>
      <w:r w:rsidRPr="00A17541">
        <w:rPr>
          <w:sz w:val="24"/>
          <w:lang w:val="en-US"/>
        </w:rPr>
        <w:t>Malinowski, B</w:t>
      </w:r>
      <w:r w:rsidR="00A17541" w:rsidRPr="00A17541">
        <w:rPr>
          <w:sz w:val="24"/>
          <w:lang w:val="en-US"/>
        </w:rPr>
        <w:t>ronislaw</w:t>
      </w:r>
      <w:r w:rsidRPr="00A17541">
        <w:rPr>
          <w:sz w:val="24"/>
          <w:lang w:val="en-US"/>
        </w:rPr>
        <w:t xml:space="preserve">. e </w:t>
      </w:r>
      <w:r w:rsidR="00A17541" w:rsidRPr="00A17541">
        <w:rPr>
          <w:sz w:val="24"/>
          <w:lang w:val="en-US"/>
        </w:rPr>
        <w:t>Durhan</w:t>
      </w:r>
      <w:r w:rsidR="00A17541">
        <w:rPr>
          <w:sz w:val="24"/>
          <w:lang w:val="en-US"/>
        </w:rPr>
        <w:t>,</w:t>
      </w:r>
      <w:r w:rsidR="00A17541" w:rsidRPr="00A17541">
        <w:rPr>
          <w:sz w:val="24"/>
          <w:lang w:val="en-US"/>
        </w:rPr>
        <w:t xml:space="preserve"> </w:t>
      </w:r>
      <w:r w:rsidRPr="00A17541">
        <w:rPr>
          <w:sz w:val="24"/>
          <w:lang w:val="en-US"/>
        </w:rPr>
        <w:t>E</w:t>
      </w:r>
      <w:r w:rsidR="00A17541" w:rsidRPr="00A17541">
        <w:rPr>
          <w:sz w:val="24"/>
          <w:lang w:val="en-US"/>
        </w:rPr>
        <w:t>unice</w:t>
      </w:r>
      <w:r w:rsidRPr="00A17541">
        <w:rPr>
          <w:sz w:val="24"/>
          <w:lang w:val="en-US"/>
        </w:rPr>
        <w:t xml:space="preserve"> (org) (1986). </w:t>
      </w:r>
      <w:r w:rsidRPr="00AD057F">
        <w:rPr>
          <w:sz w:val="24"/>
          <w:lang w:val="it-IT"/>
        </w:rPr>
        <w:t xml:space="preserve">Malinowski, Serie Antropologia. </w:t>
      </w:r>
      <w:r>
        <w:rPr>
          <w:sz w:val="24"/>
        </w:rPr>
        <w:t>São Paulo, Ática</w:t>
      </w:r>
      <w:r w:rsidRPr="00AD057F">
        <w:rPr>
          <w:sz w:val="24"/>
        </w:rPr>
        <w:t>.</w:t>
      </w:r>
    </w:p>
    <w:p w14:paraId="62E7E989" w14:textId="6562D9F8" w:rsidR="00F218C5" w:rsidRPr="00654AC9" w:rsidRDefault="00F218C5" w:rsidP="008665E2">
      <w:pPr>
        <w:pStyle w:val="Bibliografia"/>
        <w:spacing w:after="120" w:line="240" w:lineRule="auto"/>
        <w:ind w:left="357" w:hanging="357"/>
        <w:rPr>
          <w:sz w:val="24"/>
        </w:rPr>
      </w:pPr>
      <w:r w:rsidRPr="00654AC9">
        <w:rPr>
          <w:sz w:val="24"/>
        </w:rPr>
        <w:t>Seeger A</w:t>
      </w:r>
      <w:r w:rsidR="00A17541">
        <w:rPr>
          <w:sz w:val="24"/>
        </w:rPr>
        <w:t>nthony</w:t>
      </w:r>
      <w:r w:rsidRPr="00654AC9">
        <w:rPr>
          <w:sz w:val="24"/>
        </w:rPr>
        <w:t>. 1980,</w:t>
      </w:r>
      <w:r w:rsidR="00AD3A29">
        <w:rPr>
          <w:sz w:val="24"/>
        </w:rPr>
        <w:t xml:space="preserve"> </w:t>
      </w:r>
      <w:r w:rsidRPr="00654AC9">
        <w:rPr>
          <w:sz w:val="24"/>
        </w:rPr>
        <w:t>Os Índios e Nós: Estudos sobre sociedades tribais brasileiras, pp. 25-40. Rio de Janeiro: Campus</w:t>
      </w:r>
    </w:p>
    <w:p w14:paraId="75F7295F" w14:textId="77777777" w:rsidR="00D02E32" w:rsidRPr="00654AC9" w:rsidRDefault="00D02E32" w:rsidP="006C0D72">
      <w:pPr>
        <w:rPr>
          <w:sz w:val="24"/>
          <w:szCs w:val="24"/>
        </w:rPr>
      </w:pPr>
    </w:p>
    <w:sectPr w:rsidR="00D02E32" w:rsidRPr="00654AC9" w:rsidSect="0000694F">
      <w:footerReference w:type="even" r:id="rId8"/>
      <w:footerReference w:type="default" r:id="rId9"/>
      <w:pgSz w:w="12240" w:h="15840"/>
      <w:pgMar w:top="1417" w:right="1890"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D974" w14:textId="77777777" w:rsidR="0003613A" w:rsidRDefault="0003613A">
      <w:r>
        <w:separator/>
      </w:r>
    </w:p>
  </w:endnote>
  <w:endnote w:type="continuationSeparator" w:id="0">
    <w:p w14:paraId="02DD38A7" w14:textId="77777777" w:rsidR="0003613A" w:rsidRDefault="0003613A">
      <w:r>
        <w:continuationSeparator/>
      </w:r>
    </w:p>
  </w:endnote>
  <w:endnote w:id="1">
    <w:p w14:paraId="1A59368A" w14:textId="02F1F541" w:rsidR="00A55BEA" w:rsidRPr="00D02E32" w:rsidRDefault="00A55BEA" w:rsidP="00D02E32">
      <w:pPr>
        <w:jc w:val="both"/>
        <w:rPr>
          <w:rStyle w:val="artcopy1"/>
          <w:rFonts w:cs="Arial"/>
          <w:bCs/>
          <w:sz w:val="20"/>
          <w:szCs w:val="20"/>
        </w:rPr>
      </w:pPr>
      <w:r>
        <w:rPr>
          <w:rStyle w:val="Refdenotadefim"/>
        </w:rPr>
        <w:endnoteRef/>
      </w:r>
      <w:r>
        <w:t xml:space="preserve"> </w:t>
      </w:r>
      <w:r w:rsidRPr="00D02E32">
        <w:rPr>
          <w:rStyle w:val="artcopy1"/>
          <w:rFonts w:cs="Arial"/>
          <w:bCs/>
          <w:sz w:val="20"/>
          <w:szCs w:val="20"/>
        </w:rPr>
        <w:t xml:space="preserve">A primeira definição de cultura formulada do ponto de vista antropológico foi desenvolvida por Tylor no livro </w:t>
      </w:r>
      <w:r w:rsidRPr="00D02E32">
        <w:rPr>
          <w:rStyle w:val="artcopy1"/>
          <w:rFonts w:cs="Arial"/>
          <w:bCs/>
          <w:i/>
          <w:sz w:val="20"/>
          <w:szCs w:val="20"/>
        </w:rPr>
        <w:t xml:space="preserve">Primitive Culture </w:t>
      </w:r>
      <w:r w:rsidRPr="00D02E32">
        <w:rPr>
          <w:rStyle w:val="artcopy1"/>
          <w:rFonts w:cs="Arial"/>
          <w:bCs/>
          <w:sz w:val="20"/>
          <w:szCs w:val="20"/>
        </w:rPr>
        <w:t>de 1871, quando a antropologia dava seus primeiros passos. Como salienta Laraia (1989) Tylor conseguiu em uma só palavra abranger todas</w:t>
      </w:r>
      <w:r w:rsidR="00AD3A29">
        <w:rPr>
          <w:rStyle w:val="artcopy1"/>
          <w:rFonts w:cs="Arial"/>
          <w:bCs/>
          <w:sz w:val="20"/>
          <w:szCs w:val="20"/>
        </w:rPr>
        <w:t xml:space="preserve"> </w:t>
      </w:r>
      <w:r w:rsidRPr="00D02E32">
        <w:rPr>
          <w:rStyle w:val="artcopy1"/>
          <w:rFonts w:cs="Arial"/>
          <w:bCs/>
          <w:sz w:val="20"/>
          <w:szCs w:val="20"/>
        </w:rPr>
        <w:t xml:space="preserve">as possibilidades de realização humana, além de demarcar e separar os fatos culturais dos fatos biológicos, ou seja, definiu que as realizações culturais não são nem naturais nem inatas, mas sim adquiridas por um processo de aprendizado </w:t>
      </w:r>
      <w:proofErr w:type="gramStart"/>
      <w:r w:rsidRPr="00D02E32">
        <w:rPr>
          <w:rStyle w:val="artcopy1"/>
          <w:rFonts w:cs="Arial"/>
          <w:bCs/>
          <w:sz w:val="20"/>
          <w:szCs w:val="20"/>
        </w:rPr>
        <w:t>sócio-cultural</w:t>
      </w:r>
      <w:proofErr w:type="gramEnd"/>
      <w:r w:rsidRPr="00D02E32">
        <w:rPr>
          <w:rStyle w:val="artcopy1"/>
          <w:rFonts w:cs="Arial"/>
          <w:bCs/>
          <w:sz w:val="20"/>
          <w:szCs w:val="20"/>
        </w:rPr>
        <w:t>, muito próximo do conceito definido já no século XX como socialização.</w:t>
      </w:r>
      <w:r w:rsidR="00AD3A29">
        <w:rPr>
          <w:rStyle w:val="artcopy1"/>
          <w:rFonts w:cs="Arial"/>
          <w:bCs/>
          <w:sz w:val="20"/>
          <w:szCs w:val="20"/>
        </w:rPr>
        <w:t xml:space="preserve"> </w:t>
      </w:r>
      <w:r w:rsidRPr="00D02E32">
        <w:rPr>
          <w:rStyle w:val="artcopy1"/>
          <w:rFonts w:cs="Arial"/>
          <w:bCs/>
          <w:sz w:val="20"/>
          <w:szCs w:val="20"/>
        </w:rPr>
        <w:t>Tylor com ênfase na enumeração de conteúdos próprios da cultura enuncia:</w:t>
      </w:r>
      <w:r w:rsidR="00AD3A29">
        <w:rPr>
          <w:rStyle w:val="artcopy1"/>
          <w:rFonts w:cs="Arial"/>
          <w:bCs/>
          <w:sz w:val="20"/>
          <w:szCs w:val="20"/>
        </w:rPr>
        <w:t xml:space="preserve"> </w:t>
      </w:r>
    </w:p>
    <w:p w14:paraId="6B8E0CA5" w14:textId="063BF27D" w:rsidR="00A55BEA" w:rsidRPr="00D02E32" w:rsidRDefault="00A55BEA" w:rsidP="00D02E32">
      <w:pPr>
        <w:jc w:val="both"/>
        <w:rPr>
          <w:rStyle w:val="artcopy1"/>
          <w:rFonts w:cs="Arial"/>
          <w:bCs/>
          <w:sz w:val="20"/>
          <w:szCs w:val="20"/>
        </w:rPr>
      </w:pPr>
      <w:r w:rsidRPr="00D02E32">
        <w:rPr>
          <w:rStyle w:val="artcopy1"/>
          <w:rFonts w:cs="Arial"/>
          <w:bCs/>
          <w:sz w:val="20"/>
          <w:szCs w:val="20"/>
        </w:rPr>
        <w:t xml:space="preserve">Tomado em seu amplo sentido etnográfico [cultura] é este todo complexo que inclui conhecimentos, crenças, arte, moral, leis, costumes ou qualquer outra capacidade ou hábitos adquiridos pelo homem como membro de uma sociedade. </w:t>
      </w:r>
      <w:proofErr w:type="gramStart"/>
      <w:r w:rsidRPr="00D02E32">
        <w:rPr>
          <w:rStyle w:val="artcopy1"/>
          <w:rFonts w:cs="Arial"/>
          <w:bCs/>
          <w:sz w:val="20"/>
          <w:szCs w:val="20"/>
        </w:rPr>
        <w:t>( Tylor</w:t>
      </w:r>
      <w:proofErr w:type="gramEnd"/>
      <w:r w:rsidRPr="00D02E32">
        <w:rPr>
          <w:rStyle w:val="artcopy1"/>
          <w:rFonts w:cs="Arial"/>
          <w:bCs/>
          <w:sz w:val="20"/>
          <w:szCs w:val="20"/>
        </w:rPr>
        <w:t>, 1871, cap 1, p. 1.</w:t>
      </w:r>
      <w:r w:rsidR="00AD3A29">
        <w:rPr>
          <w:rStyle w:val="artcopy1"/>
          <w:rFonts w:cs="Arial"/>
          <w:bCs/>
          <w:sz w:val="20"/>
          <w:szCs w:val="20"/>
        </w:rPr>
        <w:t xml:space="preserve"> </w:t>
      </w:r>
      <w:r w:rsidRPr="00D02E32">
        <w:rPr>
          <w:rStyle w:val="artcopy1"/>
          <w:rFonts w:cs="Arial"/>
          <w:bCs/>
          <w:i/>
          <w:sz w:val="20"/>
          <w:szCs w:val="20"/>
        </w:rPr>
        <w:t>apud</w:t>
      </w:r>
      <w:r w:rsidRPr="00D02E32">
        <w:rPr>
          <w:rStyle w:val="artcopy1"/>
          <w:rFonts w:cs="Arial"/>
          <w:bCs/>
          <w:sz w:val="20"/>
          <w:szCs w:val="20"/>
        </w:rPr>
        <w:t xml:space="preserve"> Laraia 1989:25).</w:t>
      </w:r>
    </w:p>
    <w:p w14:paraId="4387FED7" w14:textId="77777777" w:rsidR="00A55BEA" w:rsidRDefault="00A55BEA">
      <w:pPr>
        <w:pStyle w:val="Textodenotadefim"/>
      </w:pPr>
    </w:p>
  </w:endnote>
  <w:endnote w:id="2">
    <w:p w14:paraId="53486355" w14:textId="52F9A189" w:rsidR="00A55BEA" w:rsidRDefault="00A55BEA" w:rsidP="0096598C">
      <w:pPr>
        <w:pStyle w:val="Textodenotadefim"/>
        <w:spacing w:after="120"/>
        <w:ind w:right="-1"/>
        <w:jc w:val="both"/>
      </w:pPr>
      <w:r>
        <w:rPr>
          <w:rStyle w:val="Refdenotadefim"/>
        </w:rPr>
        <w:endnoteRef/>
      </w:r>
      <w:r>
        <w:t xml:space="preserve"> </w:t>
      </w:r>
      <w:r>
        <w:t xml:space="preserve">As citações de Benedict e Lowie referem-se respectivamente às páginas 81 e 82 de um livro de revisão de conceitos e definições de cultura (Kroeber </w:t>
      </w:r>
      <w:proofErr w:type="spellStart"/>
      <w:r>
        <w:t>and</w:t>
      </w:r>
      <w:proofErr w:type="spellEnd"/>
      <w:r>
        <w:t xml:space="preserve"> Kluckhohn 1952).</w:t>
      </w:r>
      <w:r w:rsidR="00AD3A29">
        <w:t xml:space="preserve"> </w:t>
      </w:r>
    </w:p>
  </w:endnote>
  <w:endnote w:id="3">
    <w:p w14:paraId="1B179CEE" w14:textId="7C1C519E" w:rsidR="00A55BEA" w:rsidRDefault="00A55BEA">
      <w:pPr>
        <w:pStyle w:val="Textodenotadefim"/>
      </w:pPr>
      <w:r>
        <w:rPr>
          <w:rStyle w:val="Refdenotadefim"/>
        </w:rPr>
        <w:endnoteRef/>
      </w:r>
      <w:r>
        <w:t xml:space="preserve"> </w:t>
      </w:r>
      <w:r>
        <w:t>Ver Paulo Freire sobre dialogicidade em Pedagogia do Oprimido (1981) e "Leitura</w:t>
      </w:r>
      <w:r w:rsidR="00AD3A29">
        <w:t xml:space="preserve"> </w:t>
      </w:r>
      <w:r>
        <w:t>da Palavra... leitura do mundo " (Freire 1991).</w:t>
      </w:r>
    </w:p>
  </w:endnote>
  <w:endnote w:id="4">
    <w:p w14:paraId="73EC2342" w14:textId="455B3E31" w:rsidR="00A55BEA" w:rsidRDefault="00A55BEA" w:rsidP="002770C7">
      <w:pPr>
        <w:pStyle w:val="Textodenotadefim"/>
        <w:jc w:val="both"/>
      </w:pPr>
      <w:r w:rsidRPr="00C05C84">
        <w:rPr>
          <w:rStyle w:val="Refdenotadefim"/>
        </w:rPr>
        <w:endnoteRef/>
      </w:r>
      <w:r w:rsidRPr="00C05C84">
        <w:t xml:space="preserve"> A idéia de </w:t>
      </w:r>
      <w:r w:rsidRPr="00C05C84">
        <w:rPr>
          <w:u w:val="single"/>
        </w:rPr>
        <w:t>referencial</w:t>
      </w:r>
      <w:r w:rsidRPr="00C05C84">
        <w:t xml:space="preserve"> (referência + al, onde </w:t>
      </w:r>
      <w:r w:rsidRPr="00C05C84">
        <w:rPr>
          <w:u w:val="single"/>
        </w:rPr>
        <w:t>–al</w:t>
      </w:r>
      <w:r w:rsidRPr="00C05C84">
        <w:t xml:space="preserve"> significa pertinência) é fundamental nessa discussão onde a utilizamos como o "lugar", o ponto de "vista"</w:t>
      </w:r>
      <w:r w:rsidR="00AD3A29">
        <w:t xml:space="preserve"> </w:t>
      </w:r>
      <w:r w:rsidRPr="00C05C84">
        <w:t xml:space="preserve">de onde se percebe ou se interpreta ou se lê o </w:t>
      </w:r>
      <w:r w:rsidRPr="00C05C84">
        <w:rPr>
          <w:u w:val="single"/>
        </w:rPr>
        <w:t>referente</w:t>
      </w:r>
      <w:r w:rsidRPr="00C05C84">
        <w:t xml:space="preserve"> (em semiologia: aquilo que o signo designa; contexto). Subjetividade e</w:t>
      </w:r>
      <w:r w:rsidR="00AD3A29">
        <w:t xml:space="preserve"> </w:t>
      </w:r>
      <w:r w:rsidRPr="00C05C84">
        <w:t xml:space="preserve">reflexividade são importantes características de nossa relação com o contexto. Destacam-se, entre os significados de </w:t>
      </w:r>
      <w:r w:rsidRPr="00C05C84">
        <w:rPr>
          <w:u w:val="single"/>
        </w:rPr>
        <w:t>referencial</w:t>
      </w:r>
      <w:r w:rsidRPr="00C05C84">
        <w:t>: 1. "o que constitui referência ou que a contém"; 2. "relativo a". 3.</w:t>
      </w:r>
      <w:r w:rsidR="00AD3A29">
        <w:t xml:space="preserve"> </w:t>
      </w:r>
      <w:r w:rsidRPr="00C05C84">
        <w:t xml:space="preserve">sistema em relação ao qual são especificadas coordenadas espaciais e temporais de eventos, ou seja, o sistema de referência ou sistema de coordenadas. Com uma associação dos sentidos 2 e 3, tem-se a idéia da </w:t>
      </w:r>
      <w:r w:rsidRPr="00C05C84">
        <w:rPr>
          <w:u w:val="single"/>
        </w:rPr>
        <w:t>relatividade dos referencias</w:t>
      </w:r>
      <w:r w:rsidRPr="00C05C84">
        <w:t>. Entre as funções da linguagem</w:t>
      </w:r>
      <w:r w:rsidR="00AD3A29">
        <w:t xml:space="preserve"> </w:t>
      </w:r>
      <w:r w:rsidRPr="00C05C84">
        <w:t xml:space="preserve">(características de um enunciado lingüístico), a </w:t>
      </w:r>
      <w:r w:rsidRPr="00C05C84">
        <w:rPr>
          <w:u w:val="single"/>
        </w:rPr>
        <w:t>função referencial</w:t>
      </w:r>
      <w:r w:rsidRPr="00C05C84">
        <w:t xml:space="preserve"> é aquela "na qual predominam as mensagens centradas no referente ou contexto". A </w:t>
      </w:r>
      <w:r w:rsidRPr="00C05C84">
        <w:rPr>
          <w:u w:val="single"/>
        </w:rPr>
        <w:t>função referencial</w:t>
      </w:r>
      <w:r w:rsidRPr="00C05C84">
        <w:t xml:space="preserve"> é</w:t>
      </w:r>
      <w:r w:rsidR="00AD3A29">
        <w:t xml:space="preserve"> </w:t>
      </w:r>
      <w:r w:rsidRPr="00C05C84">
        <w:t>também denominada função denotativa ou função cognitiva (Ferreira, 1996).</w:t>
      </w:r>
    </w:p>
    <w:p w14:paraId="4511A226" w14:textId="77777777" w:rsidR="00A55BEA" w:rsidRPr="00C05C84" w:rsidRDefault="00A55BEA" w:rsidP="002770C7">
      <w:pPr>
        <w:pStyle w:val="Textodenotadefim"/>
        <w:jc w:val="both"/>
      </w:pPr>
    </w:p>
  </w:endnote>
  <w:endnote w:id="5">
    <w:p w14:paraId="5086595B" w14:textId="07021F89" w:rsidR="00A55BEA" w:rsidRDefault="00A55BEA" w:rsidP="002770C7">
      <w:pPr>
        <w:pStyle w:val="Textodenotadefim"/>
        <w:jc w:val="both"/>
      </w:pPr>
      <w:r w:rsidRPr="00C05C84">
        <w:rPr>
          <w:rStyle w:val="Refdenotadefim"/>
        </w:rPr>
        <w:endnoteRef/>
      </w:r>
      <w:r w:rsidRPr="00C05C84">
        <w:t xml:space="preserve"> Em contraposição a um observador distante e neutro em relação ao observado, vale mencionar um conceito originário da física, o de "participador". Ele nos permite refletir sobre 'pesquisa participante' em ciências sociais da mesma forma que na física do microcosmo que se constituiu a partir do século XX. Nela,</w:t>
      </w:r>
      <w:r w:rsidR="00AD3A29">
        <w:t xml:space="preserve"> </w:t>
      </w:r>
      <w:r w:rsidRPr="00C05C84">
        <w:t xml:space="preserve">observador, materiais, métodos e objeto de estudo, encontram-se tão inter-relacionados que, segundo o físico J. A </w:t>
      </w:r>
      <w:r w:rsidRPr="00C05C84">
        <w:t>Wheeler, "</w:t>
      </w:r>
      <w:r w:rsidRPr="00C05C84">
        <w:rPr>
          <w:i/>
        </w:rPr>
        <w:t xml:space="preserve">para descrever o que aconteceu tem-se que abandonar a palavra ''observador' e substituí-la pela nova palavra 'participador'. Em certo sentido, o universo é um universo participatório" </w:t>
      </w:r>
      <w:r w:rsidRPr="00C05C84">
        <w:t>(Mehra,1973).</w:t>
      </w:r>
    </w:p>
    <w:p w14:paraId="4D1ED1D2" w14:textId="77777777" w:rsidR="00A55BEA" w:rsidRPr="00C05C84" w:rsidRDefault="00A55BEA" w:rsidP="002770C7">
      <w:pPr>
        <w:pStyle w:val="Textodenotadefim"/>
        <w:jc w:val="both"/>
      </w:pPr>
    </w:p>
  </w:endnote>
  <w:endnote w:id="6">
    <w:p w14:paraId="3264565B" w14:textId="77777777" w:rsidR="00A55BEA" w:rsidRPr="00E954D4" w:rsidRDefault="00A55BEA" w:rsidP="002770C7">
      <w:pPr>
        <w:pStyle w:val="Textodenotadefim"/>
        <w:rPr>
          <w:rFonts w:cs="Arial"/>
        </w:rPr>
      </w:pPr>
      <w:r>
        <w:rPr>
          <w:rStyle w:val="Refdenotadefim"/>
        </w:rPr>
        <w:endnoteRef/>
      </w:r>
      <w:r>
        <w:t xml:space="preserve"> </w:t>
      </w:r>
      <w:r w:rsidRPr="00E954D4">
        <w:rPr>
          <w:rFonts w:cs="Arial"/>
        </w:rPr>
        <w:t>Segundo o dicionário Houaiss (2001), o verbete metáfora indica:</w:t>
      </w:r>
    </w:p>
    <w:p w14:paraId="4E51BE92" w14:textId="77777777" w:rsidR="00A55BEA" w:rsidRPr="00E954D4" w:rsidRDefault="00A55BEA" w:rsidP="002770C7">
      <w:pPr>
        <w:tabs>
          <w:tab w:val="left" w:pos="320"/>
        </w:tabs>
        <w:autoSpaceDE w:val="0"/>
        <w:autoSpaceDN w:val="0"/>
        <w:adjustRightInd w:val="0"/>
        <w:ind w:left="300" w:hanging="200"/>
        <w:rPr>
          <w:rFonts w:cs="Arial"/>
        </w:rPr>
      </w:pPr>
      <w:r w:rsidRPr="00E954D4">
        <w:rPr>
          <w:rFonts w:cs="Arial"/>
        </w:rPr>
        <w:t>Rubrica: estilística, lingüística, retórica.</w:t>
      </w:r>
    </w:p>
    <w:p w14:paraId="3108B4E4" w14:textId="77777777" w:rsidR="00A55BEA" w:rsidRDefault="00A55BEA" w:rsidP="002770C7">
      <w:pPr>
        <w:pStyle w:val="Textodenotadefim"/>
        <w:rPr>
          <w:rFonts w:cs="Arial"/>
        </w:rPr>
      </w:pPr>
      <w:r w:rsidRPr="00E954D4">
        <w:rPr>
          <w:rFonts w:cs="Arial"/>
        </w:rPr>
        <w:t xml:space="preserve">designação de um objeto ou qualidade mediante uma palavra que designa outro objeto ou qualidade que tem com o primeiro uma relação de semelhança (p.ex., ele tem uma </w:t>
      </w:r>
      <w:r w:rsidRPr="00E954D4">
        <w:rPr>
          <w:rFonts w:cs="Arial"/>
          <w:i/>
          <w:iCs/>
        </w:rPr>
        <w:t>vontade de ferro</w:t>
      </w:r>
      <w:r w:rsidRPr="00E954D4">
        <w:rPr>
          <w:rFonts w:cs="Arial"/>
        </w:rPr>
        <w:t xml:space="preserve">, para designar uma </w:t>
      </w:r>
      <w:r w:rsidRPr="00E954D4">
        <w:rPr>
          <w:rFonts w:cs="Arial"/>
          <w:i/>
          <w:iCs/>
        </w:rPr>
        <w:t>vontade forte</w:t>
      </w:r>
      <w:r w:rsidRPr="00E954D4">
        <w:rPr>
          <w:rFonts w:cs="Arial"/>
        </w:rPr>
        <w:t>, como o ferro)</w:t>
      </w:r>
    </w:p>
    <w:p w14:paraId="444F026B" w14:textId="77777777" w:rsidR="008665E2" w:rsidRDefault="008665E2" w:rsidP="002770C7">
      <w:pPr>
        <w:pStyle w:val="Textodenotadefim"/>
        <w:rPr>
          <w:rFonts w:cs="Arial"/>
        </w:rPr>
      </w:pPr>
    </w:p>
    <w:p w14:paraId="2FC0C5CE" w14:textId="77777777" w:rsidR="008665E2" w:rsidRDefault="008665E2" w:rsidP="002770C7">
      <w:pPr>
        <w:pStyle w:val="Textodenotadefim"/>
        <w:rPr>
          <w:rFonts w:cs="Arial"/>
        </w:rPr>
      </w:pPr>
    </w:p>
    <w:p w14:paraId="65397329" w14:textId="77777777" w:rsidR="008665E2" w:rsidRDefault="008665E2" w:rsidP="008665E2">
      <w:pPr>
        <w:pStyle w:val="Textodenotadefim"/>
        <w:rPr>
          <w:rFonts w:cs="Arial"/>
        </w:rPr>
      </w:pPr>
    </w:p>
    <w:p w14:paraId="7B9E76C9" w14:textId="77777777" w:rsidR="00A17541" w:rsidRDefault="00A17541" w:rsidP="008665E2">
      <w:pPr>
        <w:pStyle w:val="Textodenotadefim"/>
        <w:rPr>
          <w:rFonts w:cs="Arial"/>
        </w:rPr>
      </w:pPr>
    </w:p>
    <w:p w14:paraId="7812F7BE" w14:textId="77777777" w:rsidR="00A17541" w:rsidRDefault="00A17541" w:rsidP="008665E2">
      <w:pPr>
        <w:pStyle w:val="Textodenotadefim"/>
        <w:rPr>
          <w:rFonts w:cs="Arial"/>
        </w:rPr>
      </w:pPr>
    </w:p>
    <w:p w14:paraId="301C5519" w14:textId="77777777" w:rsidR="00A17541" w:rsidRDefault="00A17541" w:rsidP="008665E2">
      <w:pPr>
        <w:pStyle w:val="Textodenotadefim"/>
        <w:rPr>
          <w:rFonts w:cs="Arial"/>
        </w:rPr>
      </w:pPr>
    </w:p>
    <w:p w14:paraId="0ED27B42" w14:textId="43DBA63D" w:rsidR="008665E2" w:rsidRPr="00A17541" w:rsidRDefault="008665E2" w:rsidP="008665E2">
      <w:pPr>
        <w:pStyle w:val="Textodenotadefim"/>
        <w:rPr>
          <w:rFonts w:ascii="Calibri" w:hAnsi="Calibri" w:cs="Calibri"/>
          <w:sz w:val="16"/>
          <w:szCs w:val="16"/>
        </w:rPr>
      </w:pPr>
      <w:r w:rsidRPr="00A17541">
        <w:rPr>
          <w:rFonts w:ascii="Calibri" w:hAnsi="Calibri" w:cs="Calibri"/>
          <w:sz w:val="16"/>
          <w:szCs w:val="16"/>
        </w:rPr>
        <w:t xml:space="preserve">CAMPOS M.D. Saberes e Práticas em Diferentes Contextos </w:t>
      </w:r>
      <w:r w:rsidRPr="00A17541">
        <w:rPr>
          <w:rFonts w:ascii="Calibri" w:hAnsi="Calibri" w:cs="Calibri"/>
          <w:sz w:val="16"/>
          <w:szCs w:val="16"/>
        </w:rPr>
        <w:t>Socioculturais</w:t>
      </w:r>
      <w:r w:rsidRPr="00A17541">
        <w:rPr>
          <w:rFonts w:ascii="Calibri" w:hAnsi="Calibri" w:cs="Calibri"/>
          <w:sz w:val="16"/>
          <w:szCs w:val="16"/>
        </w:rPr>
        <w:t xml:space="preserve"> (Comunicação). VII Encontro Paulista de Educação Matemática (VII EPEM)</w:t>
      </w:r>
      <w:r w:rsidRPr="00A17541">
        <w:rPr>
          <w:rFonts w:ascii="Calibri" w:hAnsi="Calibri" w:cs="Calibri"/>
          <w:sz w:val="16"/>
          <w:szCs w:val="16"/>
        </w:rPr>
        <w:t>,</w:t>
      </w:r>
      <w:r w:rsidRPr="00A17541">
        <w:rPr>
          <w:rFonts w:ascii="Calibri" w:hAnsi="Calibri" w:cs="Calibri"/>
          <w:sz w:val="16"/>
          <w:szCs w:val="16"/>
        </w:rPr>
        <w:t xml:space="preserve"> Mesa Redonda MR-3</w:t>
      </w:r>
      <w:r w:rsidRPr="00A17541">
        <w:rPr>
          <w:rFonts w:ascii="Calibri" w:hAnsi="Calibri" w:cs="Calibri"/>
          <w:sz w:val="16"/>
          <w:szCs w:val="16"/>
        </w:rPr>
        <w:t xml:space="preserve"> </w:t>
      </w:r>
      <w:r w:rsidRPr="00A17541">
        <w:rPr>
          <w:rFonts w:ascii="Calibri" w:hAnsi="Calibri" w:cs="Calibri"/>
          <w:sz w:val="16"/>
          <w:szCs w:val="16"/>
        </w:rPr>
        <w:t>(Coord.: Maria do Carmo S. Domite – FE-USP): Diferentes Culturas e Ensino de Matemática. 9-12/06, 2004.</w:t>
      </w:r>
    </w:p>
    <w:p w14:paraId="3BCF47F4" w14:textId="77777777" w:rsidR="008665E2" w:rsidRPr="00A17541" w:rsidRDefault="008665E2" w:rsidP="008665E2">
      <w:pPr>
        <w:pStyle w:val="Textodenotadefim"/>
        <w:rPr>
          <w:rFonts w:ascii="Calibri" w:hAnsi="Calibri" w:cs="Calibri"/>
          <w:sz w:val="16"/>
          <w:szCs w:val="16"/>
        </w:rPr>
      </w:pPr>
    </w:p>
    <w:p w14:paraId="3121033F" w14:textId="0C6F9D07" w:rsidR="008665E2" w:rsidRPr="00A17541" w:rsidRDefault="00A17541" w:rsidP="008665E2">
      <w:pPr>
        <w:pStyle w:val="Textodenotadefim"/>
        <w:rPr>
          <w:rFonts w:ascii="Calibri" w:hAnsi="Calibri" w:cs="Calibri"/>
          <w:sz w:val="16"/>
          <w:szCs w:val="16"/>
        </w:rPr>
      </w:pPr>
      <w:r w:rsidRPr="00A17541">
        <w:rPr>
          <w:rFonts w:ascii="Calibri" w:hAnsi="Calibri" w:cs="Calibri"/>
          <w:sz w:val="16"/>
          <w:szCs w:val="16"/>
        </w:rPr>
        <w:t xml:space="preserve">[Arquivo: </w:t>
      </w:r>
    </w:p>
    <w:p w14:paraId="4A872EEA" w14:textId="6E6C1A0F" w:rsidR="00A17541" w:rsidRPr="00A17541" w:rsidRDefault="00A17541" w:rsidP="00A17541">
      <w:pPr>
        <w:pStyle w:val="Textodenotadefim"/>
        <w:rPr>
          <w:rFonts w:ascii="Calibri" w:hAnsi="Calibri" w:cs="Calibri"/>
          <w:sz w:val="16"/>
          <w:szCs w:val="16"/>
        </w:rPr>
      </w:pPr>
      <w:r w:rsidRPr="00A17541">
        <w:rPr>
          <w:rFonts w:ascii="Calibri" w:hAnsi="Calibri" w:cs="Calibri"/>
          <w:sz w:val="16"/>
          <w:szCs w:val="16"/>
        </w:rPr>
        <w:t>CAMPOS M</w:t>
      </w:r>
      <w:r w:rsidRPr="00A17541">
        <w:rPr>
          <w:rFonts w:ascii="Calibri" w:hAnsi="Calibri" w:cs="Calibri"/>
          <w:sz w:val="16"/>
          <w:szCs w:val="16"/>
        </w:rPr>
        <w:t xml:space="preserve"> </w:t>
      </w:r>
      <w:r w:rsidRPr="00A17541">
        <w:rPr>
          <w:rFonts w:ascii="Calibri" w:hAnsi="Calibri" w:cs="Calibri"/>
          <w:sz w:val="16"/>
          <w:szCs w:val="16"/>
        </w:rPr>
        <w:t>D</w:t>
      </w:r>
      <w:r w:rsidRPr="00A17541">
        <w:rPr>
          <w:rFonts w:ascii="Calibri" w:hAnsi="Calibri" w:cs="Calibri"/>
          <w:sz w:val="16"/>
          <w:szCs w:val="16"/>
        </w:rPr>
        <w:t xml:space="preserve"> </w:t>
      </w:r>
      <w:r w:rsidRPr="00A17541">
        <w:rPr>
          <w:rFonts w:ascii="Calibri" w:hAnsi="Calibri" w:cs="Calibri"/>
          <w:sz w:val="16"/>
          <w:szCs w:val="16"/>
        </w:rPr>
        <w:t>Saberes e Pr</w:t>
      </w:r>
      <w:r w:rsidRPr="00A17541">
        <w:rPr>
          <w:rFonts w:ascii="Calibri" w:hAnsi="Calibri" w:cs="Calibri"/>
          <w:sz w:val="16"/>
          <w:szCs w:val="16"/>
        </w:rPr>
        <w:t>ats</w:t>
      </w:r>
      <w:r w:rsidRPr="00A17541">
        <w:rPr>
          <w:rFonts w:ascii="Calibri" w:hAnsi="Calibri" w:cs="Calibri"/>
          <w:sz w:val="16"/>
          <w:szCs w:val="16"/>
        </w:rPr>
        <w:t xml:space="preserve"> em </w:t>
      </w:r>
      <w:proofErr w:type="spellStart"/>
      <w:r w:rsidRPr="00A17541">
        <w:rPr>
          <w:rFonts w:ascii="Calibri" w:hAnsi="Calibri" w:cs="Calibri"/>
          <w:sz w:val="16"/>
          <w:szCs w:val="16"/>
        </w:rPr>
        <w:t>Dif</w:t>
      </w:r>
      <w:r w:rsidRPr="00A17541">
        <w:rPr>
          <w:rFonts w:ascii="Calibri" w:hAnsi="Calibri" w:cs="Calibri"/>
          <w:sz w:val="16"/>
          <w:szCs w:val="16"/>
        </w:rPr>
        <w:t>s</w:t>
      </w:r>
      <w:proofErr w:type="spellEnd"/>
      <w:r w:rsidRPr="00A17541">
        <w:rPr>
          <w:rFonts w:ascii="Calibri" w:hAnsi="Calibri" w:cs="Calibri"/>
          <w:sz w:val="16"/>
          <w:szCs w:val="16"/>
        </w:rPr>
        <w:t xml:space="preserve"> Contextos </w:t>
      </w:r>
      <w:proofErr w:type="spellStart"/>
      <w:r w:rsidRPr="00A17541">
        <w:rPr>
          <w:rFonts w:ascii="Calibri" w:hAnsi="Calibri" w:cs="Calibri"/>
          <w:sz w:val="16"/>
          <w:szCs w:val="16"/>
        </w:rPr>
        <w:t>S</w:t>
      </w:r>
      <w:r w:rsidRPr="00A17541">
        <w:rPr>
          <w:rFonts w:ascii="Calibri" w:hAnsi="Calibri" w:cs="Calibri"/>
          <w:sz w:val="16"/>
          <w:szCs w:val="16"/>
        </w:rPr>
        <w:t>Cs</w:t>
      </w:r>
      <w:proofErr w:type="spellEnd"/>
      <w:r w:rsidRPr="00A17541">
        <w:rPr>
          <w:rFonts w:ascii="Calibri" w:hAnsi="Calibri" w:cs="Calibri"/>
          <w:sz w:val="16"/>
          <w:szCs w:val="16"/>
        </w:rPr>
        <w:t xml:space="preserve"> VII EPEM</w:t>
      </w:r>
      <w:r w:rsidRPr="00A17541">
        <w:rPr>
          <w:rFonts w:ascii="Calibri" w:hAnsi="Calibri" w:cs="Calibri"/>
          <w:sz w:val="16"/>
          <w:szCs w:val="16"/>
        </w:rPr>
        <w:t xml:space="preserve"> </w:t>
      </w:r>
      <w:r w:rsidRPr="00A17541">
        <w:rPr>
          <w:rFonts w:ascii="Calibri" w:hAnsi="Calibri" w:cs="Calibri"/>
          <w:sz w:val="16"/>
          <w:szCs w:val="16"/>
        </w:rPr>
        <w:t>2004</w:t>
      </w:r>
      <w:r>
        <w:rPr>
          <w:rFonts w:ascii="Calibri" w:hAnsi="Calibri" w:cs="Calibri"/>
          <w:sz w:val="16"/>
          <w:szCs w:val="16"/>
        </w:rPr>
        <w:t>]</w:t>
      </w:r>
    </w:p>
    <w:p w14:paraId="3DC615D4" w14:textId="442346D5" w:rsidR="008665E2" w:rsidRPr="00A17541" w:rsidRDefault="00A17541" w:rsidP="008665E2">
      <w:pPr>
        <w:pStyle w:val="Textodenotadefim"/>
        <w:rPr>
          <w:rFonts w:ascii="Calibri" w:hAnsi="Calibri" w:cs="Calibri"/>
          <w:sz w:val="16"/>
          <w:szCs w:val="16"/>
        </w:rPr>
      </w:pPr>
      <w:r>
        <w:rPr>
          <w:rFonts w:ascii="Calibri" w:hAnsi="Calibri" w:cs="Calibri"/>
          <w:sz w:val="16"/>
          <w:szCs w:val="16"/>
        </w:rPr>
        <w:t>Texto01.doc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810" w14:textId="77777777" w:rsidR="00A55BEA" w:rsidRDefault="00A55BEA" w:rsidP="007372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1B7EEB" w14:textId="77777777" w:rsidR="00A55BEA" w:rsidRDefault="00A55BEA" w:rsidP="00EA2E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E964" w14:textId="77777777" w:rsidR="00A55BEA" w:rsidRDefault="00A55BEA" w:rsidP="007372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49A8">
      <w:rPr>
        <w:rStyle w:val="Nmerodepgina"/>
        <w:noProof/>
      </w:rPr>
      <w:t>1</w:t>
    </w:r>
    <w:r>
      <w:rPr>
        <w:rStyle w:val="Nmerodepgina"/>
      </w:rPr>
      <w:fldChar w:fldCharType="end"/>
    </w:r>
  </w:p>
  <w:p w14:paraId="70C06D87" w14:textId="77777777" w:rsidR="00A55BEA" w:rsidRDefault="00A55BEA" w:rsidP="00EA2E0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9F13" w14:textId="77777777" w:rsidR="0003613A" w:rsidRDefault="0003613A">
      <w:r>
        <w:separator/>
      </w:r>
    </w:p>
  </w:footnote>
  <w:footnote w:type="continuationSeparator" w:id="0">
    <w:p w14:paraId="23FEB3CA" w14:textId="77777777" w:rsidR="0003613A" w:rsidRDefault="0003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81F25"/>
    <w:multiLevelType w:val="hybridMultilevel"/>
    <w:tmpl w:val="5FD2745C"/>
    <w:lvl w:ilvl="0" w:tplc="FFFFFFFF">
      <w:start w:val="1"/>
      <w:numFmt w:val="lowerLetter"/>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1" w15:restartNumberingAfterBreak="0">
    <w:nsid w:val="59EE4A15"/>
    <w:multiLevelType w:val="hybridMultilevel"/>
    <w:tmpl w:val="47B088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6274445">
    <w:abstractNumId w:val="0"/>
  </w:num>
  <w:num w:numId="2" w16cid:durableId="207901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D2"/>
    <w:rsid w:val="0000694F"/>
    <w:rsid w:val="0003613A"/>
    <w:rsid w:val="00063B87"/>
    <w:rsid w:val="000656FD"/>
    <w:rsid w:val="000949A8"/>
    <w:rsid w:val="000C19EB"/>
    <w:rsid w:val="000D5AAF"/>
    <w:rsid w:val="001017AE"/>
    <w:rsid w:val="00126F3C"/>
    <w:rsid w:val="00153F33"/>
    <w:rsid w:val="00160821"/>
    <w:rsid w:val="00162696"/>
    <w:rsid w:val="001661A7"/>
    <w:rsid w:val="001C139B"/>
    <w:rsid w:val="002363B2"/>
    <w:rsid w:val="00253F0F"/>
    <w:rsid w:val="00264F34"/>
    <w:rsid w:val="002770C7"/>
    <w:rsid w:val="00296AD2"/>
    <w:rsid w:val="003206B4"/>
    <w:rsid w:val="003470D2"/>
    <w:rsid w:val="00352AB6"/>
    <w:rsid w:val="00382955"/>
    <w:rsid w:val="003B0BA4"/>
    <w:rsid w:val="003E1F6E"/>
    <w:rsid w:val="004415D1"/>
    <w:rsid w:val="004814FF"/>
    <w:rsid w:val="004E250B"/>
    <w:rsid w:val="004E7804"/>
    <w:rsid w:val="00506C95"/>
    <w:rsid w:val="005245E6"/>
    <w:rsid w:val="005777DE"/>
    <w:rsid w:val="005F21A0"/>
    <w:rsid w:val="00612E87"/>
    <w:rsid w:val="00654AC9"/>
    <w:rsid w:val="0068130D"/>
    <w:rsid w:val="00684E3B"/>
    <w:rsid w:val="00694C39"/>
    <w:rsid w:val="006C0D72"/>
    <w:rsid w:val="006C52CC"/>
    <w:rsid w:val="006E6D93"/>
    <w:rsid w:val="006F20A8"/>
    <w:rsid w:val="007000E6"/>
    <w:rsid w:val="007372EA"/>
    <w:rsid w:val="0074437D"/>
    <w:rsid w:val="00750B3D"/>
    <w:rsid w:val="00797DBF"/>
    <w:rsid w:val="007D3AE7"/>
    <w:rsid w:val="008269FC"/>
    <w:rsid w:val="00834D23"/>
    <w:rsid w:val="00851808"/>
    <w:rsid w:val="008665E2"/>
    <w:rsid w:val="008734E8"/>
    <w:rsid w:val="008953E5"/>
    <w:rsid w:val="0089660B"/>
    <w:rsid w:val="008B6C2F"/>
    <w:rsid w:val="008C3369"/>
    <w:rsid w:val="0096598C"/>
    <w:rsid w:val="00966455"/>
    <w:rsid w:val="009710A9"/>
    <w:rsid w:val="00971735"/>
    <w:rsid w:val="009729A5"/>
    <w:rsid w:val="009C19F1"/>
    <w:rsid w:val="00A17541"/>
    <w:rsid w:val="00A55BAB"/>
    <w:rsid w:val="00A55BEA"/>
    <w:rsid w:val="00A81B78"/>
    <w:rsid w:val="00AA0979"/>
    <w:rsid w:val="00AD057F"/>
    <w:rsid w:val="00AD3A29"/>
    <w:rsid w:val="00B76F33"/>
    <w:rsid w:val="00BD1E0A"/>
    <w:rsid w:val="00C14AB6"/>
    <w:rsid w:val="00C57E92"/>
    <w:rsid w:val="00C753F8"/>
    <w:rsid w:val="00C80E71"/>
    <w:rsid w:val="00C82167"/>
    <w:rsid w:val="00C869AA"/>
    <w:rsid w:val="00D02A35"/>
    <w:rsid w:val="00D02E32"/>
    <w:rsid w:val="00D86917"/>
    <w:rsid w:val="00DA22DC"/>
    <w:rsid w:val="00DC3211"/>
    <w:rsid w:val="00DD289F"/>
    <w:rsid w:val="00DE2D28"/>
    <w:rsid w:val="00E17AC2"/>
    <w:rsid w:val="00E23396"/>
    <w:rsid w:val="00E462BB"/>
    <w:rsid w:val="00E52F88"/>
    <w:rsid w:val="00E60121"/>
    <w:rsid w:val="00EA2E02"/>
    <w:rsid w:val="00EB5190"/>
    <w:rsid w:val="00ED0E59"/>
    <w:rsid w:val="00ED3D2A"/>
    <w:rsid w:val="00EE6E80"/>
    <w:rsid w:val="00F03A38"/>
    <w:rsid w:val="00F218C5"/>
    <w:rsid w:val="00F4639A"/>
    <w:rsid w:val="00F56CB1"/>
    <w:rsid w:val="00F60663"/>
    <w:rsid w:val="00F85724"/>
    <w:rsid w:val="00F97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026"/>
    <o:shapelayout v:ext="edit">
      <o:idmap v:ext="edit" data="1"/>
    </o:shapelayout>
  </w:shapeDefaults>
  <w:decimalSymbol w:val=","/>
  <w:listSeparator w:val=";"/>
  <w14:docId w14:val="00F12049"/>
  <w15:chartTrackingRefBased/>
  <w15:docId w15:val="{F43467C3-8F12-46FE-A5EF-9EB7C770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6FD"/>
    <w:rPr>
      <w:rFonts w:ascii="Arial" w:eastAsia="Arial Unicode MS" w:hAnsi="Arial"/>
      <w:lang w:eastAsia="zh-CN"/>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artcopy1">
    <w:name w:val="artcopy1"/>
    <w:basedOn w:val="Fontepargpadro"/>
    <w:rsid w:val="0096598C"/>
    <w:rPr>
      <w:rFonts w:ascii="Trebuchet MS" w:hAnsi="Trebuchet MS" w:hint="default"/>
      <w:strike w:val="0"/>
      <w:dstrike w:val="0"/>
      <w:color w:val="333333"/>
      <w:sz w:val="24"/>
      <w:szCs w:val="24"/>
      <w:u w:val="none"/>
      <w:effect w:val="none"/>
    </w:rPr>
  </w:style>
  <w:style w:type="paragraph" w:styleId="Textodenotadefim">
    <w:name w:val="endnote text"/>
    <w:basedOn w:val="Normal"/>
    <w:link w:val="TextodenotadefimChar"/>
    <w:semiHidden/>
    <w:rsid w:val="0096598C"/>
    <w:rPr>
      <w:rFonts w:eastAsia="Times New Roman"/>
      <w:lang w:eastAsia="pt-BR"/>
    </w:rPr>
  </w:style>
  <w:style w:type="character" w:styleId="Refdenotadefim">
    <w:name w:val="endnote reference"/>
    <w:basedOn w:val="Fontepargpadro"/>
    <w:semiHidden/>
    <w:rsid w:val="0096598C"/>
    <w:rPr>
      <w:vertAlign w:val="superscript"/>
    </w:rPr>
  </w:style>
  <w:style w:type="paragraph" w:styleId="Bibliografia">
    <w:name w:val="Bibliography"/>
    <w:basedOn w:val="Normal"/>
    <w:rsid w:val="00D02E32"/>
    <w:pPr>
      <w:widowControl w:val="0"/>
      <w:overflowPunct w:val="0"/>
      <w:autoSpaceDE w:val="0"/>
      <w:autoSpaceDN w:val="0"/>
      <w:adjustRightInd w:val="0"/>
      <w:spacing w:after="60" w:line="240" w:lineRule="exact"/>
      <w:ind w:left="360" w:hanging="360"/>
      <w:textAlignment w:val="baseline"/>
    </w:pPr>
    <w:rPr>
      <w:rFonts w:eastAsia="Times New Roman"/>
      <w:szCs w:val="24"/>
      <w:lang w:eastAsia="pt-BR"/>
    </w:rPr>
  </w:style>
  <w:style w:type="paragraph" w:styleId="Textodenotaderodap">
    <w:name w:val="footnote text"/>
    <w:basedOn w:val="Normal"/>
    <w:semiHidden/>
    <w:rsid w:val="002770C7"/>
    <w:pPr>
      <w:jc w:val="both"/>
    </w:pPr>
    <w:rPr>
      <w:rFonts w:eastAsia="Times New Roman"/>
      <w:lang w:eastAsia="pt-BR"/>
    </w:rPr>
  </w:style>
  <w:style w:type="paragraph" w:styleId="Recuodecorpodetexto2">
    <w:name w:val="Body Text Indent 2"/>
    <w:basedOn w:val="Normal"/>
    <w:rsid w:val="002770C7"/>
    <w:pPr>
      <w:spacing w:after="120" w:line="480" w:lineRule="auto"/>
      <w:ind w:left="283"/>
    </w:pPr>
    <w:rPr>
      <w:rFonts w:eastAsia="Times New Roman"/>
      <w:lang w:eastAsia="pt-BR"/>
    </w:rPr>
  </w:style>
  <w:style w:type="paragraph" w:customStyle="1" w:styleId="StyleJustifiedFirstline03Linespacing15lines">
    <w:name w:val="Style Justified First line:  03&quot; Line spacing:  1.5 lines"/>
    <w:basedOn w:val="Normal"/>
    <w:rsid w:val="00684E3B"/>
    <w:pPr>
      <w:spacing w:line="360" w:lineRule="auto"/>
      <w:ind w:firstLine="432"/>
      <w:jc w:val="both"/>
    </w:pPr>
    <w:rPr>
      <w:rFonts w:eastAsia="Times New Roman"/>
      <w:lang w:eastAsia="pt-BR"/>
    </w:rPr>
  </w:style>
  <w:style w:type="paragraph" w:styleId="Rodap">
    <w:name w:val="footer"/>
    <w:basedOn w:val="Normal"/>
    <w:rsid w:val="00EA2E02"/>
    <w:pPr>
      <w:tabs>
        <w:tab w:val="center" w:pos="4252"/>
        <w:tab w:val="right" w:pos="8504"/>
      </w:tabs>
    </w:pPr>
  </w:style>
  <w:style w:type="character" w:styleId="Nmerodepgina">
    <w:name w:val="page number"/>
    <w:basedOn w:val="Fontepargpadro"/>
    <w:rsid w:val="00EA2E02"/>
  </w:style>
  <w:style w:type="character" w:styleId="Hyperlink">
    <w:name w:val="Hyperlink"/>
    <w:basedOn w:val="Fontepargpadro"/>
    <w:rsid w:val="008665E2"/>
    <w:rPr>
      <w:color w:val="467886" w:themeColor="hyperlink"/>
      <w:u w:val="single"/>
    </w:rPr>
  </w:style>
  <w:style w:type="character" w:styleId="MenoPendente">
    <w:name w:val="Unresolved Mention"/>
    <w:basedOn w:val="Fontepargpadro"/>
    <w:uiPriority w:val="99"/>
    <w:semiHidden/>
    <w:unhideWhenUsed/>
    <w:rsid w:val="008665E2"/>
    <w:rPr>
      <w:color w:val="605E5C"/>
      <w:shd w:val="clear" w:color="auto" w:fill="E1DFDD"/>
    </w:rPr>
  </w:style>
  <w:style w:type="character" w:customStyle="1" w:styleId="TextodenotadefimChar">
    <w:name w:val="Texto de nota de fim Char"/>
    <w:link w:val="Textodenotadefim"/>
    <w:semiHidden/>
    <w:rsid w:val="00A17541"/>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5578">
      <w:bodyDiv w:val="1"/>
      <w:marLeft w:val="0"/>
      <w:marRight w:val="0"/>
      <w:marTop w:val="0"/>
      <w:marBottom w:val="0"/>
      <w:divBdr>
        <w:top w:val="none" w:sz="0" w:space="0" w:color="auto"/>
        <w:left w:val="none" w:sz="0" w:space="0" w:color="auto"/>
        <w:bottom w:val="none" w:sz="0" w:space="0" w:color="auto"/>
        <w:right w:val="none" w:sz="0" w:space="0" w:color="auto"/>
      </w:divBdr>
    </w:div>
    <w:div w:id="11456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4583</Words>
  <Characters>24751</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VII Encontro Paulista de Educação Matemática (VII EPEM), </vt:lpstr>
      <vt:lpstr>VII Encontro Paulista de Educação Matemática (VII EPEM), </vt:lpstr>
    </vt:vector>
  </TitlesOfParts>
  <Company>-</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Encontro Paulista de Educação Matemática (VII EPEM),</dc:title>
  <dc:subject/>
  <dc:creator>Marcio D'Olne Campos</dc:creator>
  <cp:keywords/>
  <dc:description/>
  <cp:lastModifiedBy>Marcio D'Olne Campos</cp:lastModifiedBy>
  <cp:revision>3</cp:revision>
  <cp:lastPrinted>2004-06-10T01:52:00Z</cp:lastPrinted>
  <dcterms:created xsi:type="dcterms:W3CDTF">2024-08-07T17:32:00Z</dcterms:created>
  <dcterms:modified xsi:type="dcterms:W3CDTF">2024-08-07T17:33:00Z</dcterms:modified>
</cp:coreProperties>
</file>